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04" w:type="dxa"/>
        <w:jc w:val="center"/>
        <w:tblInd w:w="-1081" w:type="dxa"/>
        <w:tblLook w:val="04A0" w:firstRow="1" w:lastRow="0" w:firstColumn="1" w:lastColumn="0" w:noHBand="0" w:noVBand="1"/>
      </w:tblPr>
      <w:tblGrid>
        <w:gridCol w:w="3626"/>
        <w:gridCol w:w="3686"/>
        <w:gridCol w:w="4192"/>
      </w:tblGrid>
      <w:tr w:rsidR="00782C0F" w:rsidRPr="00782C0F" w:rsidTr="006D08CB">
        <w:trPr>
          <w:jc w:val="center"/>
        </w:trPr>
        <w:tc>
          <w:tcPr>
            <w:tcW w:w="3626" w:type="dxa"/>
            <w:hideMark/>
          </w:tcPr>
          <w:p w:rsidR="00782C0F" w:rsidRPr="00782C0F" w:rsidRDefault="00782C0F" w:rsidP="0078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2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РАССМОТРЕНО</w:t>
            </w:r>
          </w:p>
          <w:p w:rsidR="00782C0F" w:rsidRPr="00782C0F" w:rsidRDefault="00782C0F" w:rsidP="0078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Педагогическом совете</w:t>
            </w:r>
          </w:p>
          <w:p w:rsidR="00782C0F" w:rsidRPr="00782C0F" w:rsidRDefault="00782C0F" w:rsidP="0078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782C0F" w:rsidRPr="00782C0F" w:rsidRDefault="00782C0F" w:rsidP="0078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8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78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Pr="0078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8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6" w:type="dxa"/>
          </w:tcPr>
          <w:p w:rsidR="00782C0F" w:rsidRPr="00782C0F" w:rsidRDefault="00782C0F" w:rsidP="0078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2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ПРИНЯТО</w:t>
            </w:r>
          </w:p>
          <w:p w:rsidR="00782C0F" w:rsidRPr="00782C0F" w:rsidRDefault="00782C0F" w:rsidP="00782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C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Общем собрании работников ГБОУ СОШ №138</w:t>
            </w:r>
          </w:p>
          <w:p w:rsidR="00782C0F" w:rsidRPr="00782C0F" w:rsidRDefault="00782C0F" w:rsidP="00782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C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782C0F" w:rsidRPr="00782C0F" w:rsidRDefault="00782C0F" w:rsidP="0078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2C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782C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июня</w:t>
            </w:r>
            <w:r w:rsidRPr="00782C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782C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192" w:type="dxa"/>
          </w:tcPr>
          <w:p w:rsidR="00782C0F" w:rsidRPr="00782C0F" w:rsidRDefault="00782C0F" w:rsidP="0078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2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УТВЕРЖДАЮ</w:t>
            </w:r>
          </w:p>
          <w:p w:rsidR="00782C0F" w:rsidRPr="00782C0F" w:rsidRDefault="00782C0F" w:rsidP="00782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  <w:r w:rsidRPr="00782C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 ГБОУ СОШ №138</w:t>
            </w:r>
          </w:p>
          <w:p w:rsidR="00782C0F" w:rsidRPr="00782C0F" w:rsidRDefault="00782C0F" w:rsidP="00782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C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________С. А. Константинова</w:t>
            </w:r>
          </w:p>
          <w:p w:rsidR="00782C0F" w:rsidRPr="00782C0F" w:rsidRDefault="00782C0F" w:rsidP="00782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C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Приказ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</w:t>
            </w:r>
          </w:p>
          <w:p w:rsidR="00782C0F" w:rsidRPr="00782C0F" w:rsidRDefault="00782C0F" w:rsidP="0078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2C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«02»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июня</w:t>
            </w:r>
            <w:r w:rsidRPr="00782C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782C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E40EFA" w:rsidRPr="00E40EFA" w:rsidRDefault="00E40EFA" w:rsidP="00E40EF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0EFA" w:rsidRDefault="00E40EFA" w:rsidP="00E40EFA">
      <w:pPr>
        <w:pStyle w:val="a4"/>
        <w:jc w:val="center"/>
        <w:rPr>
          <w:rFonts w:ascii="Times New Roman" w:hAnsi="Times New Roman" w:cs="Times New Roman"/>
          <w:b/>
          <w:sz w:val="28"/>
          <w:lang w:eastAsia="ru-RU"/>
        </w:rPr>
      </w:pPr>
      <w:bookmarkStart w:id="0" w:name="_GoBack"/>
      <w:bookmarkEnd w:id="0"/>
    </w:p>
    <w:p w:rsidR="00E40EFA" w:rsidRPr="00E40EFA" w:rsidRDefault="00E40EFA" w:rsidP="00E40EFA">
      <w:pPr>
        <w:pStyle w:val="a4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E40EFA">
        <w:rPr>
          <w:rFonts w:ascii="Times New Roman" w:hAnsi="Times New Roman" w:cs="Times New Roman"/>
          <w:b/>
          <w:sz w:val="28"/>
          <w:lang w:eastAsia="ru-RU"/>
        </w:rPr>
        <w:t>Положение</w:t>
      </w:r>
    </w:p>
    <w:p w:rsidR="00E40EFA" w:rsidRPr="00E40EFA" w:rsidRDefault="00E40EFA" w:rsidP="00E40EFA">
      <w:pPr>
        <w:pStyle w:val="a4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E40EFA">
        <w:rPr>
          <w:rFonts w:ascii="Times New Roman" w:hAnsi="Times New Roman" w:cs="Times New Roman"/>
          <w:b/>
          <w:sz w:val="28"/>
          <w:lang w:eastAsia="ru-RU"/>
        </w:rPr>
        <w:t>о порядке заполнения, учета и выдачи аттестатов об основном общем и среднем общем образовании и их дубликатов в ГБОУ СОШ №138 Калининского района Санкт-Петербурга</w:t>
      </w:r>
    </w:p>
    <w:p w:rsidR="00E40EFA" w:rsidRPr="00E40EFA" w:rsidRDefault="00E40EFA" w:rsidP="00BE5893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Порядок заполнения, учета и выдачи аттестатов об основном общем и среднем общем образовании и их дубликатов (далее - Порядок)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разработан на основе </w:t>
      </w:r>
      <w:r>
        <w:rPr>
          <w:rFonts w:ascii="Times New Roman" w:hAnsi="Times New Roman" w:cs="Times New Roman"/>
          <w:sz w:val="24"/>
          <w:lang w:eastAsia="ru-RU"/>
        </w:rPr>
        <w:t>п</w:t>
      </w:r>
      <w:r w:rsidRPr="00E40EFA">
        <w:rPr>
          <w:rFonts w:ascii="Times New Roman" w:hAnsi="Times New Roman" w:cs="Times New Roman"/>
          <w:sz w:val="24"/>
          <w:lang w:eastAsia="ru-RU"/>
        </w:rPr>
        <w:t>риказ</w:t>
      </w:r>
      <w:r>
        <w:rPr>
          <w:rFonts w:ascii="Times New Roman" w:hAnsi="Times New Roman" w:cs="Times New Roman"/>
          <w:sz w:val="24"/>
          <w:lang w:eastAsia="ru-RU"/>
        </w:rPr>
        <w:t>а</w:t>
      </w:r>
      <w:r w:rsidRPr="00E40EFA">
        <w:rPr>
          <w:rFonts w:ascii="Times New Roman" w:hAnsi="Times New Roman" w:cs="Times New Roman"/>
          <w:sz w:val="24"/>
          <w:lang w:eastAsia="ru-RU"/>
        </w:rPr>
        <w:t xml:space="preserve"> Министерства образования и науки Российской Федерации (</w:t>
      </w:r>
      <w:proofErr w:type="spellStart"/>
      <w:r w:rsidRPr="00E40EFA">
        <w:rPr>
          <w:rFonts w:ascii="Times New Roman" w:hAnsi="Times New Roman" w:cs="Times New Roman"/>
          <w:sz w:val="24"/>
          <w:lang w:eastAsia="ru-RU"/>
        </w:rPr>
        <w:t>Минобрнауки</w:t>
      </w:r>
      <w:proofErr w:type="spellEnd"/>
      <w:r w:rsidRPr="00E40EFA">
        <w:rPr>
          <w:rFonts w:ascii="Times New Roman" w:hAnsi="Times New Roman" w:cs="Times New Roman"/>
          <w:sz w:val="24"/>
          <w:lang w:eastAsia="ru-RU"/>
        </w:rPr>
        <w:t xml:space="preserve"> России) от 14 февраля 2014 г. N 115 г. Москва "Об утверждении Порядка заполнения, учета и выдачи аттестатов об основном общем и среднем общем образовании и их дубликатов"</w:t>
      </w:r>
      <w:proofErr w:type="gramEnd"/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Порядок заполнения, учета и выдачи аттестатов об основном общем и среднем общем образовании и их дубликатов (далее - Порядок) устанавливает требования к заполнению и учету аттестатов об основном общем и среднем общем образовании (далее - аттестаты) и их дубликатов, а также правила выдачи аттестатов и их дубликатов.</w:t>
      </w:r>
    </w:p>
    <w:p w:rsidR="00E40EFA" w:rsidRPr="00E40EFA" w:rsidRDefault="00BE5893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E40EFA"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Аттестаты выдаются организациями,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II. Заполнение бланков аттестатов и приложений к ним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Бланки титула аттестата и приложения к нему (далее вместе - бланки) заполняются на русском языке с помощью печатных устройств электронной вычислительной техники шрифтом </w:t>
      </w:r>
      <w:proofErr w:type="spellStart"/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Lazurski</w:t>
      </w:r>
      <w:proofErr w:type="spellEnd"/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черного цвета размера 11п (если в соответствующих пунктах настоящего Порядка не указано иное) с одинарным межстрочным интервалом, в том числе с использованием компьютерного модуля заполнения аттестатов и приложений к ним.</w:t>
      </w:r>
      <w:proofErr w:type="gramEnd"/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Бланки могут быть также оформлены на иностранном языке в порядке, установленном организацией, осуществляющей образовательную деятельность</w:t>
      </w:r>
      <w:proofErr w:type="gramStart"/>
      <w:r w:rsidRPr="00E40EFA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При заполнении бланка титула аттестата: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 В левой части оборотной стороны бланка титула аттестата после строки, содержащей надпись "Дата выдачи", на отдельной строке с выравниванием по центру указывается дата выдачи аттестата с указанием числа (арабскими цифрами), месяца (прописью в родительном падеже) и года (четырехзначное число арабскими цифрами, слово "года").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4.2. В правой части оборотной стороны бланка титула аттестата указываются следующие сведения: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а) после строки, содержащей надпись "Настоящий аттестат свидетельствует о том, что", с выравниванием по центру: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отдельной строке (при необходимости - в несколько строк) - фамилия выпускника (в именительном падеже), размер шрифта может быть увеличен не более чем до 20п;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отдельной строке (при необходимости - в несколько строк) - имя и отчество (при наличии) выпускника (в именительном падеже), размер шрифта может быть увеличен не более чем до 20п.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Фамилия, имя и отчество (при наличии) выпускника указываются полностью в соответствии с документом, удостоверяющим его личность.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в строке, содержащей надпись "в году окончи</w:t>
      </w:r>
      <w:proofErr w:type="gramStart"/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л(</w:t>
      </w:r>
      <w:proofErr w:type="gramEnd"/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а)", после предлога "в" - год окончания организации, осуществляющей образовательную деятельность (четырехзначное число арабскими цифрами);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после строки, содержащей надпись "в году окончи</w:t>
      </w:r>
      <w:proofErr w:type="gramStart"/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л(</w:t>
      </w:r>
      <w:proofErr w:type="gramEnd"/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а)", на отдельной строке (при необходимости - в несколько строк) - полное официальное наименование организации, осуществляющей образовательную деятельность (в винительном падеже), выдавшей аттестат, в соответствии с ее уставом;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отдельной строке (при необходимости - в несколько строк) - название места нахождения организации, осуществляющей образовательную деятельность, в том числе населенного пункта, муниципального образования, субъекта Российской Федерации (в случае если полное наименование организации, осуществляющей образовательную деятельность, содержит информацию о местонахождении организации (поселок (село, деревня), район, область (республика, край), то название населенного пункта во избежание дублирования не пишется);</w:t>
      </w:r>
      <w:proofErr w:type="gramEnd"/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недостатке выделенного поля в наименовании организации, осуществляющей образовательную деятельность, а также названии ее места нахождения допускается написание установленных сокращенных наименований;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после строк, содержащих надпись "Руководитель организации, осуществляющей образовательную деятельность", на отдельной строке - подпись руководителя организации, осуществляющей образовательную деятельность, с последующей ее расшифровкой: фамилия и инициалы в именительном падеже.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При заполнении бланка приложения к аттестату об основном общем/ среднем общем образовании (далее - бланк приложения):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5.1. В правой части лицевой стороны бланка приложения указываются с выравниванием по центру следующие сведения: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после строк, содержащих надпись "к аттестату об основном общем образовании" ("к аттестату о среднем общем образовании") на отдельной строке - нумерация бланка аттестата;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после строки, содержащей нумерацию бланка аттестата: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отдельной строке (при необходимости - в несколько строк) - фамилия;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на отдельной строке (при необходимости - в несколько строк) - имя и отчество (при наличии) выпускника (в именительном падеже);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после строки, содержащей надпись "Дата рождения", на отдельной строке - дата рождения выпускника с указанием числа (арабскими цифрами), месяца (прописью в родительном падеже) и года (четырехзначное число арабскими цифрами, слово "года").</w:t>
      </w:r>
      <w:proofErr w:type="gramEnd"/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5.2. В левой части лицевой стороны бланка приложения указываются следующие сведения: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после строки, содержащей надпись "Дополнительные сведения", на отдельных строках с выравниванием по левому краю (размер шрифта может быть уменьшен не более чем до 9п) - наименования учебных курсов, предметов, дисциплин, изученных выпускником в объеме менее 64 часов за два учебных года, в том числе в рамках платных дополнительных образовательных услуг, оказываемых организацией, осуществляющей образовательную деятельность.</w:t>
      </w:r>
      <w:proofErr w:type="gramEnd"/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Наименования учебных курсов, предметов, дисциплин записываются на отдельных строках с прописной (заглавной) буквы, без порядковой нумерации, в именительном падеже.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Последовательность указания дополнительных сведений определяется организацией, осуществляющей образовательную деятельность, самостоятельно.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после строки, содержащей надпись "Дата выдачи", на отдельной строке с выравниванием по центру - дата выдачи приложения с указанием числа (арабскими цифрами), месяца (прописью в родительном падеже) и года (четырехзначное число арабскими цифрами, слово "года");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в строке, содержащей надпись "осуществляющей образовательную деятельность", - фамилия и инициалы руководителя организации, осуществляющей образовательную деятельность, с выравниванием вправо.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5.3. В левой и правой </w:t>
      </w:r>
      <w:proofErr w:type="gramStart"/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частях</w:t>
      </w:r>
      <w:proofErr w:type="gramEnd"/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оборотной стороны бланка приложения указываются сведения о результатах освоения выпускником образовательной программы соответствующего уровня: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в графе "Наименование учебных предметов" на отдельных строках с выравниванием по левому краю - наименования учебных предметов в соответствии с учебным планом образовательной программы среднего общего образования;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названия учебных предметов записываются с прописной (заглавной) буквы, без порядковой нумерации, в именительном падеже со следующими допустимыми сокращениями и аббревиатурой: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Информатика и ИКТ - Информатика;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Физическая культура - Физкультура;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Мировая художественная культура - МХК;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Изобразительное искусство - </w:t>
      </w:r>
      <w:proofErr w:type="gramStart"/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ИЗО</w:t>
      </w:r>
      <w:proofErr w:type="gramEnd"/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безопасности жизнедеятельности - ОБЖ.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Допускается уточнение "Русская" литература в случае, если выпускник окончил организацию, осуществляющую образовательную деятельность, с обучением на родном (нерусском) языке.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Название учебного предмета "Иностранный язык" уточняется записью (в скобках), указывающей, какой именно иностранный язык изучался выпускником. </w:t>
      </w:r>
      <w:proofErr w:type="gramStart"/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этом допускается сокращение слова в соответствии с правилами русской орфографии (английский - (англ.), французский - (франц.); при необходимости допускается перенос записи на следующую строку.</w:t>
      </w:r>
      <w:proofErr w:type="gramEnd"/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в графе "Итоговая отметка" на отдельных строках, соответствующих указанным в графе "Наименование учебных предметов" учебным предметам, с выравниванием по левому краю - итоговые отметки выпускника: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каждому учебному предмету инвариантной части базисного учебного плана;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каждому учебному предмету вариативной части учебного плана организации, осуществляющей образовательную деятельность, </w:t>
      </w:r>
      <w:proofErr w:type="spellStart"/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изучавшемуся</w:t>
      </w:r>
      <w:proofErr w:type="spellEnd"/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выпускником, в случае если на его изучение отводилось по учебному плану организации, осуществляющей образовательную деятельность, не менее 64 часов за два учебных года;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учебным предметам, изучение которых завершилось до 9 класса (изобразительное искусство, музыка и другие).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Итоговые отметки за 9 класс по русскому языку и математике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Итоговые отметки за 9 класс по другим учебным предметам выставляются на основе годовой отметки выпускника за 9 класс.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Итоговые отметки за 11 класс определяются как среднее арифметическое полугодовых и годовых отметок обучающегося за каждый год </w:t>
      </w:r>
      <w:proofErr w:type="gramStart"/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прошедшим экстерном государственную итоговую аттестацию в организации, осуществляющей образовательную деятельность,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результаты, в аттестат выставляются отметки, полученные ими на промежуточной аттестации</w:t>
      </w:r>
      <w:proofErr w:type="gramEnd"/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проводимой организацией, осуществляющей образовательную деятельность, по всем учебным предметам инвариантной части базисного учебного плана.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Итоговые отметки проставляются арабскими цифрами и в скобках - словами. При этом возможно сокращение слова в соответствии с правилами русской орфографии (удовлетворительно - </w:t>
      </w:r>
      <w:proofErr w:type="spellStart"/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удовл</w:t>
      </w:r>
      <w:proofErr w:type="spellEnd"/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.).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Записи "зачтено", "не изучал" не допускаются. На незаполненных строках приложения ставится "Z".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6. Форма получения образования в аттестатах и приложениях к ним не указывается.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7. Подписи руководителя организации, осуществляющей образовательную деятельность, проставляются чернилами, пастой или тушью черного, синего или фиолетового цветов.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руководителя организации, осуществляющей образовательную деятельность, на аттестате и приложении к нему должны быть идентичными.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Подписание документов факсимильной подписью не допускается.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Аттестат и приложение к нему могут быть подписаны исполняющим обязанности руководителя организации, осуществляющей образовательную деятельность, или лицом, уполномоченным руководителем на основании соответствующего приказа.</w:t>
      </w:r>
      <w:proofErr w:type="gramEnd"/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 этом перед надписью "Руководитель" указывается символ "/" (косая черта).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8. Заполненные бланки заверяются печатью организации, осуществляющей образовательную деятельность. Печать проставляется на отведенном для нее месте. Оттиск печати должен быть ясным, четким и легко читаемым.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9. Бланки после их заполнения тщательно проверяются на точность и безошибочность внесенных в них записей. Не допускаются подчистки, пропуски строк.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Бланки, заполненные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III. Заполнение дубликатов аттестатов и приложений к ним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 Дубликаты аттестата и приложения к нему (далее - дубликат) заполняются в соответствии с пунктами 3-9 настоящего Порядка.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 При заполнении дубликатов на бланках титула аттестата и приложения к нему справа в верхнем углу указывается слово "ДУБЛИКАТ".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12. В дубликате аттестата после фамилии, имени, отчества (при наличии) выпускника указывается год окончания и полное наименование той организации, осуществляющей образовательную деятельность, которую окончил выпускник.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13. В дубликаты вносятся записи в соответствии с документами, имеющимися в личном деле выпускника, утратившего документ. При невозможности заполнения дубликата приложения к аттестату дубликат аттестата выдается без приложения к нему.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14. Дубликат подписывается руководителем организации, осуществляющей образовательную деятельность, выдавшей дубликат. Дубликат может быть подписан исполняющим обязанности руководителя организации, осуществляющей образовательную деятельность, или должностным лицом, уполномоченным руководителем.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IV. Учет бланков аттестатов и приложений к ним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15. Бланки хранятся в организации, осуществляющей образовательную деятельность, как документы строгой отчетности и учитываются по специальному реестру.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16. Передача приобретенных организацией, осуществляющей образовательную деятельность, бланков в другие организации, осуществляющие образовательную деятельность, не допускается.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17. Для учета выданных аттестатов, приложений к ним, дубликатов аттестатов и дубликатов приложений к аттестатам в организации, осуществляющей образовательную деятельность, ведется книга регистрации выданных документов об образовании (далее - книга регистрации).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18. Книга регистрации в организации, осуществляющей образовательную деятельность, ведется отдельно по каждому уровню общего образования и содержит следующие сведения: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номер учетной записи (по порядку);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фамилию, имя, отчество (при наличии) выпускника; в случае получения аттестата (дубликата аттестата, дубликата приложения к аттестату) по доверенности - также фамилию, имя и отчество (при наличии) лица, которому выдан документ;</w:t>
      </w:r>
      <w:proofErr w:type="gramEnd"/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дату рождения выпускника;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нумерацию бланка аттестата (бланка дубликата аттестата);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наименования учебных предметов и итоговые отметки выпускника по ним;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дату и номер приказа о выдаче аттестата (дубликата аттестата, дубликата приложения к аттестату);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подпись уполномоченного лица организации, осуществляющей образовательную деятельность, выдавшего аттестат (дубликат аттестата, дубликат приложения к аттестату);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подпись получателя аттестата (если документ выдан лично выпускнику либо по доверенности), либо дату и номер почтового отправления (если документ направлен через операторов почтовой связи общего пользования);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дату выдачи аттестата (дубликата аттестата, дубликата приложения к аттестату).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выдаче дубликата аттестата и дубликата приложения к аттестату также отмечаются учетный номер записи и дата выдачи оригинала, нумерация бланка оригинала. При этом отметка о выдаче дубликата аттестата делается также напротив учетного номера записи выдачи оригинала.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обнаружении ошибок, допущенных при заполнении аттестата или одного из приложений, в год окончания выпускником организации, осуществляющей образовательную деятельность, выдача нового аттестата или приложения взамен испорченного фиксируется в книге регистрации за новым номером учетной записи. При этом напротив ранее сделанной учетной записи делается пометка "испорчен, аннулирован, выдан новый аттестат" с указанием номера учетной записи аттестата, выданного взамен испорченного.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19. В книгу регистрации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Записи в книге регистрации заверяются подписями классного руководителя, руководителя организации, осуществляющей образовательную деятельность, и печатью организации, осуществляющей образовательную деятельность, отдельно по каждому классу.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Каждая запись о выдаче дубликата аттестата, дубликата приложения к аттестату заверяется подписью руководителя организации, осуществляющей образовательную деятельность, выдавшей аттестат, и скрепляется печатью организации, осуществляющей образовательную деятельность.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20. Исправления, допущенные при заполнении книги регистрации, заверяются руководителем организации, осуществляющей образовательную деятельность, выдавшей аттестат, и скрепляются печатью организации, осуществляющей образовательную деятельность, со ссылкой на номер учетной записи.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Листы книги регистрации пронумеровываются, книга регистрации прошнуровывается, скрепляется печатью организации, осуществляющей образовательную деятельность, с указанием количества листов в книге регистрации и хранится как документ строгой отчетности.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V. Выдача аттестатов и приложений к ним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21. Аттестат об основном общем образовании и приложение к нему выдаются лицам, завершившим </w:t>
      </w:r>
      <w:proofErr w:type="gramStart"/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образовательным программам основного общего образования и успешно прошедшим государственную итоговую аттестацию.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Аттестат об основном общем образовании с отличием и приложение к нему выдаются выпускникам 9 класса, завершившим </w:t>
      </w:r>
      <w:proofErr w:type="gramStart"/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образовательным программам основного общего образования, успешно прошедшим государственную итоговую аттестацию и имеющим итоговые отметки "отлично" по всем учебным предметам учебного плана, </w:t>
      </w:r>
      <w:proofErr w:type="spellStart"/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изучавшимся</w:t>
      </w:r>
      <w:proofErr w:type="spellEnd"/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уровне основного общего образования.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Аттестат о среднем общем образовании и приложение к нему выдаются лицам, завершившим </w:t>
      </w:r>
      <w:proofErr w:type="gramStart"/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образовательным программам среднего общего образования и успешно прошедшим государственную итоговую аттестацию.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Аттестат о среднем общем образовании с отличием и приложение к нему выдаются выпускникам 11 класса, завершившим </w:t>
      </w:r>
      <w:proofErr w:type="gramStart"/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образовательным программам среднего общего образования, успешно прошедшим государственную итоговую аттестацию и имеющим итоговые отметки "отлично" по всем учебным предметам учебного плана, </w:t>
      </w:r>
      <w:proofErr w:type="spellStart"/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изучавшимся</w:t>
      </w:r>
      <w:proofErr w:type="spellEnd"/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уровне среднего общего образования.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22. Аттестаты и приложения к ним выдаются выпускникам 9 и 11 классов теми организациями, осуществляющими образовательную деятельность, в которых они проходили государственную итоговую аттестацию, на основании решения педагогического совета организации, осуществляющей образовательную деятельность.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Аттестаты и приложения к ним выдаются не позднее десяти дней после даты издания распорядительного акта об отчислении выпускников.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23. Дубликат аттестата и дубликат приложения к аттестату выдаются: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взамен утраченного (поврежденного) аттестата и (или) приложения к аттестату;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взамен аттестата и (или) приложения к аттестату, содержащего ошибки, обнаруженные выпускником после его получения;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лицу, изменившему свою фамилию (имя, отчество).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24. В случае утраты (повреждения) только аттестата либо в случае обнаружения в нем ошибок после получения его выпускником выдаются дубликат аттестата и дубликат приложения к нему, при этом сохранившийся подлинник приложения к аттестату изымается и уничтожается в установленном порядке.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утраты (повреждения) только приложения к аттестату либо в случае обнаружения в нем ошибок после его получения выпускником взамен выдается дубликат приложения к аттестату, на котором проставляется нумерация бланка сохранившегося аттестата.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25. </w:t>
      </w:r>
      <w:proofErr w:type="gramStart"/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Аттестат (дубликат аттестата) выдается выпускнику организации, осуществляющей образовательную деятельность, лично или 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</w:t>
      </w:r>
      <w:proofErr w:type="gramEnd"/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Доверенность и (или) заявление, по которым был выдан (направлен) аттестат (дубликат аттестата), хранятся в личном деле выпускника.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26. Выдача дубликата аттестата и (или) дубликата приложения к аттестату осуществляется на основании письменного заявления выпускника или его родителей (законных представителей), подаваемого в организацию, осуществляющую образовательную деятельность, выдавшую аттестат: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утрате аттестата или приложения к аттестату - с изложением обстоятельств утраты аттестата или приложения к аттестату, а также приложением документа, подтверждающего факт утраты (справки из органов внутренних дел, пожарной охраны, объявления в газете и других);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повреждении аттестата и (или) приложения к аттестату, при обнаружении ошибки, допущенной при заполнении -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поврежденного (испорченного) аттестата и (или) приложения к аттестату, которые подлежат уничтожению в установленном порядке;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изменении фамилии (имени, отчества) выпускника - с приложением копий документов, подтверждающих изменение фамилии (имени, отчества) выпускника.</w:t>
      </w:r>
      <w:proofErr w:type="gramEnd"/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Решение о выдаче или отказ в выдаче дубликата аттестата и (или) дубликата приложения к нему принимается организацией, осуществляющей образовательную деятельность, в месячный срок со дня подачи письменного заявления.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27. О выдаче дубликата аттестата или дубликата приложения к аттестату организацией, осуществляющей образовательную деятельность, издается распорядительный акт. Копия распорядительного акта, заявление выпускника и все основания для выдачи дубликата хранятся в личном деле выпускника.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28. В случае изменения наименования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вместе с документом, </w:t>
      </w: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подтверждающим изменение наименования организации, осуществляющей образовательную деятельность.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реорганизации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являющейся правопреемником.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ликвидации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определяемой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в ведении которых находилась указанная организация, в соответствии с настоящим Порядком.</w:t>
      </w:r>
      <w:proofErr w:type="gramEnd"/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29. Дубликаты аттестата и приложения к нему оформляются на бланках аттестата и приложения к нему, применяемых организацией, осуществляющей образовательную деятельность, на момент подачи заявления о выдаче дубликатов.</w:t>
      </w:r>
    </w:p>
    <w:p w:rsidR="00E40EFA" w:rsidRPr="00E40EFA" w:rsidRDefault="00E40EFA" w:rsidP="00BE589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30. Документы о соответствующем уровне общего образования, образцы которых самостоятельно установлены организацией, осуществляющей образовательную деятельность, не подлежат обмену на аттестаты, образцы которых устанавливаются Министерством образования и науки Российской Федерации.</w:t>
      </w:r>
    </w:p>
    <w:p w:rsidR="00252953" w:rsidRDefault="00252953" w:rsidP="00BE5893">
      <w:pPr>
        <w:jc w:val="both"/>
      </w:pPr>
    </w:p>
    <w:sectPr w:rsidR="00252953" w:rsidSect="00E40E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45829"/>
    <w:multiLevelType w:val="hybridMultilevel"/>
    <w:tmpl w:val="0B9CE2B2"/>
    <w:lvl w:ilvl="0" w:tplc="34504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FA"/>
    <w:rsid w:val="00252953"/>
    <w:rsid w:val="00782C0F"/>
    <w:rsid w:val="00B90D51"/>
    <w:rsid w:val="00BE5893"/>
    <w:rsid w:val="00E4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0E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40EFA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E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0EFA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40E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40E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40E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0E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40EFA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E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0EFA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40E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40E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40E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7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3371</Words>
  <Characters>19218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2015-04-15T14:00:00Z</cp:lastPrinted>
  <dcterms:created xsi:type="dcterms:W3CDTF">2016-04-12T13:42:00Z</dcterms:created>
  <dcterms:modified xsi:type="dcterms:W3CDTF">2016-04-12T13:42:00Z</dcterms:modified>
</cp:coreProperties>
</file>