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pPr w:leftFromText="180" w:rightFromText="180" w:vertAnchor="text" w:tblpX="65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810"/>
        <w:gridCol w:w="7368"/>
      </w:tblGrid>
      <w:tr w:rsidR="001740C9" w:rsidRPr="00567A0A" w:rsidTr="0066602D">
        <w:trPr>
          <w:trHeight w:val="11126"/>
        </w:trPr>
        <w:tc>
          <w:tcPr>
            <w:tcW w:w="7810" w:type="dxa"/>
          </w:tcPr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jc w:val="center"/>
              <w:rPr>
                <w:rFonts w:ascii="Monotype Corsiva" w:eastAsia="Calibri" w:hAnsi="Monotype Corsiva"/>
                <w:sz w:val="44"/>
                <w:szCs w:val="28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44"/>
                <w:szCs w:val="28"/>
                <w:u w:val="single"/>
                <w:lang w:eastAsia="en-US"/>
              </w:rPr>
              <w:t xml:space="preserve">План 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1430"/>
              <w:rPr>
                <w:rFonts w:ascii="Monotype Corsiva" w:eastAsia="Calibri" w:hAnsi="Monotype Corsiva"/>
                <w:sz w:val="32"/>
                <w:szCs w:val="28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32"/>
                <w:szCs w:val="28"/>
                <w:lang w:eastAsia="en-US"/>
              </w:rPr>
              <w:t>Чай как растение.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1430"/>
              <w:rPr>
                <w:rFonts w:ascii="Monotype Corsiva" w:eastAsia="Calibri" w:hAnsi="Monotype Corsiva"/>
                <w:sz w:val="32"/>
                <w:szCs w:val="28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32"/>
                <w:szCs w:val="28"/>
                <w:lang w:eastAsia="en-US"/>
              </w:rPr>
              <w:t>Легенды и предания  47 веков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1430"/>
              <w:rPr>
                <w:rFonts w:ascii="Monotype Corsiva" w:eastAsia="Calibri" w:hAnsi="Monotype Corsiva"/>
                <w:sz w:val="32"/>
                <w:szCs w:val="28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32"/>
                <w:szCs w:val="28"/>
                <w:lang w:eastAsia="en-US"/>
              </w:rPr>
              <w:t>Чай как напиток</w:t>
            </w:r>
          </w:p>
          <w:p w:rsidR="001740C9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1430"/>
              <w:rPr>
                <w:rFonts w:ascii="Monotype Corsiva" w:eastAsia="Calibri" w:hAnsi="Monotype Corsiva"/>
                <w:sz w:val="32"/>
                <w:szCs w:val="28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32"/>
                <w:szCs w:val="28"/>
                <w:lang w:eastAsia="en-US"/>
              </w:rPr>
              <w:t>Заварка чая и Чайная дегустация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1430"/>
              <w:rPr>
                <w:rFonts w:ascii="Monotype Corsiva" w:eastAsia="Calibri" w:hAnsi="Monotype Corsiva"/>
                <w:sz w:val="32"/>
                <w:szCs w:val="28"/>
                <w:lang w:eastAsia="en-US"/>
              </w:rPr>
            </w:pPr>
            <w:r>
              <w:rPr>
                <w:rFonts w:ascii="Monotype Corsiva" w:eastAsia="Calibri" w:hAnsi="Monotype Corsiva"/>
                <w:sz w:val="32"/>
                <w:szCs w:val="28"/>
                <w:lang w:eastAsia="en-US"/>
              </w:rPr>
              <w:t xml:space="preserve">Рисуем иероглиф </w:t>
            </w:r>
            <w:r w:rsidRPr="00BA19BE">
              <w:rPr>
                <w:rFonts w:ascii="Monotype Corsiva" w:eastAsia="Calibri" w:hAnsi="Monotype Corsiva"/>
                <w:sz w:val="48"/>
                <w:szCs w:val="28"/>
                <w:lang w:eastAsia="en-US"/>
              </w:rPr>
              <w:t>чай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1430"/>
              <w:rPr>
                <w:rFonts w:ascii="Monotype Corsiva" w:eastAsia="Calibri" w:hAnsi="Monotype Corsiva"/>
                <w:sz w:val="32"/>
                <w:szCs w:val="28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32"/>
                <w:szCs w:val="28"/>
                <w:lang w:eastAsia="en-US"/>
              </w:rPr>
              <w:t>Чай и здоровье.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1430"/>
              <w:rPr>
                <w:rFonts w:ascii="Monotype Corsiva" w:eastAsia="Calibri" w:hAnsi="Monotype Corsiva"/>
                <w:sz w:val="32"/>
                <w:szCs w:val="28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32"/>
                <w:szCs w:val="28"/>
                <w:lang w:eastAsia="en-US"/>
              </w:rPr>
              <w:t>«Жемчужные» мысли.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1430"/>
              <w:rPr>
                <w:rFonts w:ascii="Monotype Corsiva" w:eastAsia="Calibri" w:hAnsi="Monotype Corsiva"/>
                <w:sz w:val="32"/>
                <w:szCs w:val="28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32"/>
                <w:szCs w:val="28"/>
                <w:lang w:eastAsia="en-US"/>
              </w:rPr>
              <w:t>Чайный этикет.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1430"/>
              <w:rPr>
                <w:rFonts w:ascii="Monotype Corsiva" w:eastAsia="Calibri" w:hAnsi="Monotype Corsiva"/>
                <w:sz w:val="32"/>
                <w:szCs w:val="28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32"/>
                <w:szCs w:val="28"/>
                <w:lang w:eastAsia="en-US"/>
              </w:rPr>
              <w:t>Викторина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1430"/>
              <w:rPr>
                <w:rFonts w:ascii="Monotype Corsiva" w:eastAsia="Calibri" w:hAnsi="Monotype Corsiva"/>
                <w:sz w:val="32"/>
                <w:szCs w:val="28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32"/>
                <w:szCs w:val="28"/>
                <w:lang w:eastAsia="en-US"/>
              </w:rPr>
              <w:t>Русское чаепитие.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7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7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A0A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AE00922" wp14:editId="6FCB2667">
                  <wp:extent cx="4111551" cy="171663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0329" cy="1732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A0A">
              <w:rPr>
                <w:rFonts w:eastAsia="Calibri"/>
                <w:sz w:val="28"/>
                <w:szCs w:val="28"/>
                <w:lang w:eastAsia="en-US"/>
              </w:rPr>
              <w:t>Присвоено звание просвещенного чаёвника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7A0A">
              <w:rPr>
                <w:rFonts w:eastAsia="Calibri"/>
                <w:sz w:val="28"/>
                <w:szCs w:val="28"/>
                <w:lang w:eastAsia="en-US"/>
              </w:rPr>
              <w:t>_______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jc w:val="center"/>
              <w:rPr>
                <w:i/>
              </w:rPr>
            </w:pPr>
            <w:r w:rsidRPr="00567A0A">
              <w:rPr>
                <w:b/>
                <w:i/>
              </w:rPr>
              <w:t>КОНТАКТНАЯ ИНФОРМАЦИЯ: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ind w:left="332"/>
              <w:jc w:val="center"/>
              <w:rPr>
                <w:i/>
                <w:iCs/>
              </w:rPr>
            </w:pPr>
            <w:r w:rsidRPr="00567A0A">
              <w:rPr>
                <w:i/>
                <w:iCs/>
              </w:rPr>
              <w:t>ГБОУ СОШ №138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ind w:left="332"/>
              <w:jc w:val="center"/>
              <w:rPr>
                <w:i/>
                <w:iCs/>
              </w:rPr>
            </w:pPr>
            <w:r w:rsidRPr="00567A0A">
              <w:rPr>
                <w:i/>
                <w:iCs/>
              </w:rPr>
              <w:t xml:space="preserve">Санкт-Петербург, </w:t>
            </w:r>
            <w:proofErr w:type="spellStart"/>
            <w:r w:rsidRPr="00567A0A">
              <w:rPr>
                <w:i/>
                <w:iCs/>
              </w:rPr>
              <w:t>Полюстровский</w:t>
            </w:r>
            <w:proofErr w:type="spellEnd"/>
            <w:r w:rsidRPr="00567A0A">
              <w:rPr>
                <w:i/>
                <w:iCs/>
              </w:rPr>
              <w:t xml:space="preserve"> проспект,</w:t>
            </w:r>
          </w:p>
          <w:p w:rsidR="001740C9" w:rsidRPr="00567A0A" w:rsidRDefault="001740C9" w:rsidP="0066602D">
            <w:pPr>
              <w:widowControl/>
              <w:shd w:val="clear" w:color="auto" w:fill="FFFFFF"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23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567A0A">
              <w:rPr>
                <w:color w:val="000000"/>
                <w:bdr w:val="none" w:sz="0" w:space="0" w:color="auto" w:frame="1"/>
              </w:rPr>
              <w:t>д. 33, корп. 3, лит. А</w:t>
            </w:r>
          </w:p>
          <w:p w:rsidR="001740C9" w:rsidRPr="00567A0A" w:rsidRDefault="001740C9" w:rsidP="0066602D">
            <w:pPr>
              <w:widowControl/>
              <w:shd w:val="clear" w:color="auto" w:fill="FFFFFF"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23" w:lineRule="atLeast"/>
              <w:jc w:val="center"/>
              <w:textAlignment w:val="baseline"/>
            </w:pPr>
            <w:r w:rsidRPr="00567A0A">
              <w:t xml:space="preserve">телефон </w:t>
            </w:r>
            <w:r w:rsidRPr="00567A0A">
              <w:rPr>
                <w:color w:val="000000"/>
                <w:shd w:val="clear" w:color="auto" w:fill="FBFCFC"/>
              </w:rPr>
              <w:t>540-08-01, 540-38-21</w:t>
            </w:r>
          </w:p>
          <w:p w:rsidR="001740C9" w:rsidRPr="00567A0A" w:rsidRDefault="001740C9" w:rsidP="0066602D">
            <w:pPr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ind w:left="-426" w:right="-356"/>
              <w:jc w:val="center"/>
              <w:rPr>
                <w:rFonts w:eastAsia="SimSun"/>
                <w:color w:val="0000FF"/>
                <w:u w:val="single"/>
                <w:lang w:eastAsia="en-US"/>
              </w:rPr>
            </w:pPr>
            <w:hyperlink r:id="rId6" w:history="1">
              <w:r w:rsidRPr="00567A0A">
                <w:rPr>
                  <w:rFonts w:eastAsia="SimSun"/>
                  <w:color w:val="0000FF"/>
                  <w:u w:val="single"/>
                  <w:lang w:eastAsia="en-US"/>
                </w:rPr>
                <w:t>http://school-138.ru</w:t>
              </w:r>
            </w:hyperlink>
          </w:p>
          <w:p w:rsidR="001740C9" w:rsidRPr="00567A0A" w:rsidRDefault="001740C9" w:rsidP="0066602D">
            <w:pPr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ind w:left="-426" w:right="-356"/>
              <w:jc w:val="center"/>
              <w:rPr>
                <w:rFonts w:eastAsia="SimSun"/>
                <w:color w:val="0000FF"/>
                <w:u w:val="single"/>
                <w:lang w:eastAsia="en-US"/>
              </w:rPr>
            </w:pPr>
            <w:r w:rsidRPr="00567A0A">
              <w:rPr>
                <w:rFonts w:eastAsia="SimSun"/>
                <w:color w:val="0000FF"/>
                <w:u w:val="single"/>
                <w:lang w:val="en-US" w:eastAsia="en-US"/>
              </w:rPr>
              <w:t>e</w:t>
            </w:r>
            <w:r w:rsidRPr="00567A0A">
              <w:rPr>
                <w:rFonts w:eastAsia="SimSun"/>
                <w:color w:val="0000FF"/>
                <w:u w:val="single"/>
                <w:lang w:eastAsia="en-US"/>
              </w:rPr>
              <w:t>-</w:t>
            </w:r>
            <w:r w:rsidRPr="00567A0A">
              <w:rPr>
                <w:rFonts w:eastAsia="SimSun"/>
                <w:color w:val="0000FF"/>
                <w:u w:val="single"/>
                <w:lang w:val="en-US" w:eastAsia="en-US"/>
              </w:rPr>
              <w:t>mail</w:t>
            </w:r>
            <w:r w:rsidRPr="00567A0A">
              <w:rPr>
                <w:rFonts w:eastAsia="SimSun"/>
                <w:color w:val="0000FF"/>
                <w:u w:val="single"/>
                <w:lang w:eastAsia="en-US"/>
              </w:rPr>
              <w:t xml:space="preserve">: </w:t>
            </w:r>
            <w:hyperlink r:id="rId7" w:history="1">
              <w:r w:rsidRPr="00567A0A">
                <w:rPr>
                  <w:rFonts w:eastAsia="SimSun"/>
                  <w:color w:val="0000FF"/>
                  <w:u w:val="single"/>
                  <w:lang w:val="en-US" w:eastAsia="en-US"/>
                </w:rPr>
                <w:t>spbsch</w:t>
              </w:r>
              <w:r w:rsidRPr="00567A0A">
                <w:rPr>
                  <w:rFonts w:eastAsia="SimSun"/>
                  <w:color w:val="0000FF"/>
                  <w:u w:val="single"/>
                  <w:lang w:eastAsia="en-US"/>
                </w:rPr>
                <w:t>-138@</w:t>
              </w:r>
              <w:r w:rsidRPr="00567A0A">
                <w:rPr>
                  <w:rFonts w:eastAsia="SimSun"/>
                  <w:color w:val="0000FF"/>
                  <w:u w:val="single"/>
                  <w:lang w:val="en-US" w:eastAsia="en-US"/>
                </w:rPr>
                <w:t>yandex</w:t>
              </w:r>
              <w:r w:rsidRPr="00567A0A">
                <w:rPr>
                  <w:rFonts w:eastAsia="SimSu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567A0A">
                <w:rPr>
                  <w:rFonts w:eastAsia="SimSu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1740C9" w:rsidRPr="00567A0A" w:rsidRDefault="001740C9" w:rsidP="0066602D">
            <w:pPr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ind w:left="-426" w:right="-356"/>
              <w:jc w:val="center"/>
              <w:rPr>
                <w:rFonts w:eastAsia="SimSun"/>
                <w:color w:val="0000FF"/>
                <w:u w:val="single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743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68" w:type="dxa"/>
          </w:tcPr>
          <w:p w:rsidR="001740C9" w:rsidRPr="00567A0A" w:rsidRDefault="001740C9" w:rsidP="0066602D">
            <w:pPr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ind w:left="-108" w:right="-137"/>
              <w:jc w:val="center"/>
              <w:rPr>
                <w:rFonts w:eastAsia="SimSun"/>
                <w:b/>
                <w:sz w:val="22"/>
                <w:szCs w:val="22"/>
                <w:lang w:eastAsia="en-US"/>
              </w:rPr>
            </w:pPr>
            <w:r w:rsidRPr="00567A0A">
              <w:rPr>
                <w:rFonts w:eastAsia="SimSun"/>
                <w:b/>
                <w:sz w:val="22"/>
                <w:szCs w:val="22"/>
                <w:lang w:eastAsia="en-US"/>
              </w:rPr>
              <w:t xml:space="preserve">Государственное бюджетное общеобразовательное учреждение </w:t>
            </w:r>
          </w:p>
          <w:p w:rsidR="001740C9" w:rsidRPr="00567A0A" w:rsidRDefault="001740C9" w:rsidP="0066602D">
            <w:pPr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ind w:left="-108" w:right="-137"/>
              <w:jc w:val="center"/>
              <w:rPr>
                <w:rFonts w:eastAsia="SimSun"/>
                <w:b/>
                <w:sz w:val="22"/>
                <w:szCs w:val="22"/>
                <w:lang w:eastAsia="en-US"/>
              </w:rPr>
            </w:pPr>
            <w:r w:rsidRPr="00567A0A">
              <w:rPr>
                <w:rFonts w:eastAsia="SimSun"/>
                <w:b/>
                <w:sz w:val="22"/>
                <w:szCs w:val="22"/>
                <w:lang w:eastAsia="en-US"/>
              </w:rPr>
              <w:t>средняя общеобразовательная школа №138</w:t>
            </w:r>
          </w:p>
          <w:p w:rsidR="001740C9" w:rsidRPr="00567A0A" w:rsidRDefault="001740C9" w:rsidP="0066602D">
            <w:pPr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ind w:left="-108" w:right="-137"/>
              <w:jc w:val="center"/>
              <w:rPr>
                <w:rFonts w:eastAsia="SimSun"/>
                <w:b/>
                <w:sz w:val="22"/>
                <w:szCs w:val="22"/>
                <w:lang w:eastAsia="en-US"/>
              </w:rPr>
            </w:pPr>
            <w:r w:rsidRPr="00567A0A">
              <w:rPr>
                <w:rFonts w:eastAsia="SimSun"/>
                <w:b/>
                <w:sz w:val="22"/>
                <w:szCs w:val="22"/>
                <w:lang w:eastAsia="en-US"/>
              </w:rPr>
              <w:t>имени Святого благоверного князя Александра Невского</w:t>
            </w:r>
          </w:p>
          <w:p w:rsidR="001740C9" w:rsidRPr="00567A0A" w:rsidRDefault="001740C9" w:rsidP="0066602D">
            <w:pPr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ind w:left="-425" w:right="-357"/>
              <w:jc w:val="center"/>
              <w:rPr>
                <w:rFonts w:eastAsia="SimSun"/>
                <w:b/>
                <w:sz w:val="22"/>
                <w:szCs w:val="22"/>
                <w:lang w:eastAsia="en-US"/>
              </w:rPr>
            </w:pPr>
            <w:r w:rsidRPr="00567A0A">
              <w:rPr>
                <w:rFonts w:eastAsia="SimSun"/>
                <w:b/>
                <w:sz w:val="22"/>
                <w:szCs w:val="22"/>
                <w:lang w:eastAsia="en-US"/>
              </w:rPr>
              <w:t>Калининского района города Санкт-Петербурга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ind w:left="284" w:right="339"/>
              <w:jc w:val="center"/>
              <w:rPr>
                <w:sz w:val="24"/>
                <w:szCs w:val="24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ind w:right="339"/>
              <w:jc w:val="center"/>
              <w:rPr>
                <w:b/>
                <w:sz w:val="32"/>
                <w:szCs w:val="32"/>
              </w:rPr>
            </w:pPr>
            <w:r w:rsidRPr="00567A0A">
              <w:rPr>
                <w:b/>
                <w:sz w:val="32"/>
                <w:szCs w:val="32"/>
              </w:rPr>
              <w:t>Проект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  <w:tab w:val="left" w:pos="6663"/>
              </w:tabs>
              <w:suppressAutoHyphens/>
              <w:autoSpaceDE/>
              <w:autoSpaceDN/>
              <w:adjustRightInd/>
              <w:spacing w:line="100" w:lineRule="atLeast"/>
              <w:ind w:left="-142" w:right="69"/>
              <w:jc w:val="center"/>
              <w:rPr>
                <w:b/>
                <w:color w:val="FF0000"/>
                <w:sz w:val="36"/>
                <w:szCs w:val="36"/>
              </w:rPr>
            </w:pPr>
            <w:r w:rsidRPr="00567A0A">
              <w:rPr>
                <w:b/>
                <w:color w:val="FF0000"/>
                <w:sz w:val="36"/>
                <w:szCs w:val="36"/>
              </w:rPr>
              <w:t>Чайная церемония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  <w:tab w:val="left" w:pos="6663"/>
              </w:tabs>
              <w:suppressAutoHyphens/>
              <w:autoSpaceDE/>
              <w:autoSpaceDN/>
              <w:adjustRightInd/>
              <w:spacing w:line="100" w:lineRule="atLeast"/>
              <w:ind w:left="-142" w:right="69"/>
              <w:jc w:val="center"/>
              <w:rPr>
                <w:rFonts w:ascii="Monotype Corsiva" w:hAnsi="Monotype Corsiva"/>
                <w:sz w:val="56"/>
                <w:szCs w:val="40"/>
              </w:rPr>
            </w:pPr>
            <w:r w:rsidRPr="00567A0A">
              <w:rPr>
                <w:rFonts w:ascii="Monotype Corsiva" w:hAnsi="Monotype Corsiva"/>
                <w:sz w:val="56"/>
                <w:szCs w:val="40"/>
              </w:rPr>
              <w:t>Души не чаю в чае!</w:t>
            </w:r>
          </w:p>
          <w:p w:rsidR="001740C9" w:rsidRPr="00567A0A" w:rsidRDefault="001740C9" w:rsidP="0066602D">
            <w:pPr>
              <w:widowControl/>
              <w:tabs>
                <w:tab w:val="left" w:pos="600"/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ind w:right="-72"/>
              <w:jc w:val="center"/>
              <w:rPr>
                <w:sz w:val="24"/>
                <w:szCs w:val="24"/>
              </w:rPr>
            </w:pPr>
            <w:r w:rsidRPr="00567A0A">
              <w:rPr>
                <w:sz w:val="24"/>
                <w:szCs w:val="24"/>
              </w:rPr>
              <w:t xml:space="preserve"> 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jc w:val="center"/>
              <w:rPr>
                <w:sz w:val="28"/>
                <w:szCs w:val="28"/>
              </w:rPr>
            </w:pPr>
            <w:r w:rsidRPr="00567A0A">
              <w:rPr>
                <w:sz w:val="28"/>
                <w:szCs w:val="28"/>
              </w:rPr>
              <w:t xml:space="preserve">  </w:t>
            </w:r>
            <w:r w:rsidRPr="00567A0A">
              <w:rPr>
                <w:noProof/>
                <w:sz w:val="28"/>
                <w:szCs w:val="28"/>
              </w:rPr>
              <w:drawing>
                <wp:inline distT="0" distB="0" distL="0" distR="0" wp14:anchorId="5F8D4171" wp14:editId="491467D6">
                  <wp:extent cx="1597099" cy="159709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13" cy="1604713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67A0A">
              <w:rPr>
                <w:noProof/>
                <w:sz w:val="28"/>
                <w:szCs w:val="28"/>
              </w:rPr>
              <w:drawing>
                <wp:inline distT="0" distB="0" distL="0" distR="0" wp14:anchorId="2EE06A24" wp14:editId="7254A20B">
                  <wp:extent cx="2070193" cy="151382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93" cy="1513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7A0A">
              <w:rPr>
                <w:sz w:val="28"/>
                <w:szCs w:val="28"/>
              </w:rPr>
              <w:t xml:space="preserve">                 </w:t>
            </w:r>
            <w:r w:rsidRPr="00567A0A">
              <w:rPr>
                <w:noProof/>
                <w:sz w:val="28"/>
                <w:szCs w:val="28"/>
              </w:rPr>
              <w:drawing>
                <wp:inline distT="0" distB="0" distL="0" distR="0" wp14:anchorId="33D97E54" wp14:editId="39D0196F">
                  <wp:extent cx="1486840" cy="158491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689" cy="1605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7A0A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ind w:left="33"/>
              <w:jc w:val="center"/>
              <w:rPr>
                <w:b/>
                <w:sz w:val="28"/>
                <w:szCs w:val="28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ind w:left="33"/>
              <w:jc w:val="center"/>
              <w:rPr>
                <w:sz w:val="24"/>
                <w:szCs w:val="28"/>
              </w:rPr>
            </w:pPr>
            <w:r w:rsidRPr="00567A0A">
              <w:rPr>
                <w:sz w:val="24"/>
                <w:szCs w:val="28"/>
              </w:rPr>
              <w:t xml:space="preserve">педагоги 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ind w:left="33"/>
              <w:jc w:val="center"/>
              <w:rPr>
                <w:sz w:val="24"/>
                <w:szCs w:val="28"/>
              </w:rPr>
            </w:pPr>
            <w:r w:rsidRPr="00567A0A">
              <w:rPr>
                <w:sz w:val="24"/>
                <w:szCs w:val="28"/>
              </w:rPr>
              <w:t>ГБОУ СОШ № 138</w:t>
            </w:r>
          </w:p>
          <w:p w:rsidR="001740C9" w:rsidRPr="00567A0A" w:rsidRDefault="001740C9" w:rsidP="0066602D">
            <w:pPr>
              <w:widowControl/>
              <w:tabs>
                <w:tab w:val="left" w:pos="0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ind w:left="33"/>
              <w:jc w:val="center"/>
              <w:rPr>
                <w:sz w:val="24"/>
                <w:szCs w:val="28"/>
              </w:rPr>
            </w:pPr>
            <w:r w:rsidRPr="00567A0A">
              <w:rPr>
                <w:sz w:val="24"/>
                <w:szCs w:val="28"/>
              </w:rPr>
              <w:t>Калининского района Санкт-Петербурга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jc w:val="center"/>
              <w:rPr>
                <w:sz w:val="24"/>
                <w:szCs w:val="28"/>
              </w:rPr>
            </w:pPr>
            <w:r w:rsidRPr="00567A0A">
              <w:rPr>
                <w:sz w:val="24"/>
                <w:szCs w:val="28"/>
              </w:rPr>
              <w:t>Богачева Ирина Владимировна – история  и культура СПб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jc w:val="center"/>
              <w:rPr>
                <w:sz w:val="24"/>
                <w:szCs w:val="28"/>
              </w:rPr>
            </w:pPr>
            <w:proofErr w:type="spellStart"/>
            <w:r w:rsidRPr="00567A0A">
              <w:rPr>
                <w:sz w:val="24"/>
                <w:szCs w:val="28"/>
              </w:rPr>
              <w:t>Ратушкова</w:t>
            </w:r>
            <w:proofErr w:type="spellEnd"/>
            <w:r w:rsidRPr="00567A0A">
              <w:rPr>
                <w:sz w:val="24"/>
                <w:szCs w:val="28"/>
              </w:rPr>
              <w:t xml:space="preserve"> Анна Вадимовна – рисование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jc w:val="center"/>
              <w:rPr>
                <w:sz w:val="24"/>
                <w:szCs w:val="28"/>
              </w:rPr>
            </w:pPr>
            <w:r w:rsidRPr="00567A0A">
              <w:rPr>
                <w:sz w:val="24"/>
                <w:szCs w:val="28"/>
              </w:rPr>
              <w:t>Вишнякова Светлана Владимировна – биология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jc w:val="center"/>
              <w:rPr>
                <w:sz w:val="24"/>
                <w:szCs w:val="28"/>
              </w:rPr>
            </w:pPr>
            <w:r w:rsidRPr="00567A0A">
              <w:rPr>
                <w:sz w:val="24"/>
                <w:szCs w:val="28"/>
              </w:rPr>
              <w:t>и  5 -      класс</w:t>
            </w: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709"/>
                <w:tab w:val="left" w:pos="1620"/>
              </w:tabs>
              <w:suppressAutoHyphens/>
              <w:autoSpaceDE/>
              <w:autoSpaceDN/>
              <w:adjustRightInd/>
              <w:spacing w:line="100" w:lineRule="atLeast"/>
              <w:ind w:right="268"/>
              <w:jc w:val="center"/>
              <w:rPr>
                <w:b/>
                <w:sz w:val="28"/>
                <w:szCs w:val="28"/>
              </w:rPr>
            </w:pPr>
            <w:r w:rsidRPr="00567A0A">
              <w:rPr>
                <w:b/>
                <w:sz w:val="28"/>
                <w:szCs w:val="28"/>
              </w:rPr>
              <w:t>25 января 2018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1640C" w:rsidRDefault="00D1640C" w:rsidP="001740C9">
      <w:pPr>
        <w:ind w:left="-567"/>
      </w:pPr>
    </w:p>
    <w:p w:rsidR="001740C9" w:rsidRDefault="001740C9" w:rsidP="001740C9">
      <w:pPr>
        <w:ind w:left="-567"/>
      </w:pPr>
    </w:p>
    <w:p w:rsidR="001740C9" w:rsidRDefault="001740C9" w:rsidP="001740C9">
      <w:pPr>
        <w:ind w:left="-567"/>
      </w:pPr>
    </w:p>
    <w:p w:rsidR="001740C9" w:rsidRDefault="001740C9" w:rsidP="001740C9">
      <w:pPr>
        <w:ind w:left="-567"/>
      </w:pPr>
    </w:p>
    <w:tbl>
      <w:tblPr>
        <w:tblStyle w:val="2"/>
        <w:tblW w:w="15185" w:type="dxa"/>
        <w:tblInd w:w="658" w:type="dxa"/>
        <w:tblLook w:val="04A0" w:firstRow="1" w:lastRow="0" w:firstColumn="1" w:lastColumn="0" w:noHBand="0" w:noVBand="1"/>
      </w:tblPr>
      <w:tblGrid>
        <w:gridCol w:w="7814"/>
        <w:gridCol w:w="7371"/>
      </w:tblGrid>
      <w:tr w:rsidR="001740C9" w:rsidRPr="00567A0A" w:rsidTr="001740C9">
        <w:trPr>
          <w:trHeight w:val="2438"/>
        </w:trPr>
        <w:tc>
          <w:tcPr>
            <w:tcW w:w="7814" w:type="dxa"/>
            <w:vMerge w:val="restart"/>
          </w:tcPr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4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4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4"/>
                <w:szCs w:val="24"/>
                <w:lang w:eastAsia="en-US"/>
              </w:rPr>
              <w:t>А у нас  за столом -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4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4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4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4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4"/>
                <w:szCs w:val="24"/>
                <w:lang w:eastAsia="en-US"/>
              </w:rPr>
              <w:t xml:space="preserve">Мы группа </w:t>
            </w:r>
          </w:p>
        </w:tc>
        <w:tc>
          <w:tcPr>
            <w:tcW w:w="7371" w:type="dxa"/>
          </w:tcPr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3.Дегустация</w:t>
            </w:r>
            <w:bookmarkStart w:id="0" w:name="_GoBack"/>
            <w:bookmarkEnd w:id="0"/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Вкус </w:t>
            </w:r>
            <w:proofErr w:type="gramStart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–к</w:t>
            </w:r>
            <w:proofErr w:type="gramEnd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ислый ,сладкий, соленый, горький –резкий, терпкий, мягкий, деликатный, вяжущий, резкий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Аромат </w:t>
            </w:r>
            <w:proofErr w:type="gramStart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–ц</w:t>
            </w:r>
            <w:proofErr w:type="gramEnd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веточный, травяной, ореховый, карамельный, цитрус, шоколад, ваниль, жгучий, острый.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Напоминает дождь, море, лес, каникулы, детский сад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</w:tc>
      </w:tr>
      <w:tr w:rsidR="001740C9" w:rsidRPr="00567A0A" w:rsidTr="001740C9">
        <w:trPr>
          <w:trHeight w:val="285"/>
        </w:trPr>
        <w:tc>
          <w:tcPr>
            <w:tcW w:w="7814" w:type="dxa"/>
            <w:vMerge/>
          </w:tcPr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vMerge w:val="restart"/>
          </w:tcPr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4.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noProof/>
                <w:sz w:val="28"/>
                <w:szCs w:val="24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Какие умные мысли…</w:t>
            </w:r>
            <w:r w:rsidRPr="00567A0A">
              <w:rPr>
                <w:rFonts w:ascii="Monotype Corsiva" w:eastAsia="Calibri" w:hAnsi="Monotype Corsiva"/>
                <w:noProof/>
                <w:sz w:val="28"/>
                <w:szCs w:val="24"/>
              </w:rPr>
              <w:t xml:space="preserve"> 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noProof/>
                <w:sz w:val="28"/>
                <w:szCs w:val="24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noProof/>
                <w:sz w:val="28"/>
                <w:szCs w:val="24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noProof/>
                <w:sz w:val="28"/>
                <w:szCs w:val="24"/>
              </w:rPr>
            </w:pPr>
            <w:r w:rsidRPr="00567A0A">
              <w:rPr>
                <w:rFonts w:ascii="Monotype Corsiva" w:eastAsia="Calibri" w:hAnsi="Monotype Corsiva"/>
                <w:noProof/>
                <w:sz w:val="28"/>
                <w:szCs w:val="24"/>
              </w:rPr>
              <w:t>5 «Что-то новенькое»: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noProof/>
                <w:sz w:val="28"/>
                <w:szCs w:val="24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6. Чай, Чай, выручай……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7.</w:t>
            </w:r>
            <w:r w:rsidRPr="00567A0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Подбери рифму к слову «ЧАЙ» 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-</w:t>
            </w:r>
            <w:r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не скучай,</w:t>
            </w:r>
            <w:proofErr w:type="gramStart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,</w:t>
            </w:r>
            <w:proofErr w:type="gramEnd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ab/>
              <w:t>не огорчай…..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Отве</w:t>
            </w:r>
            <w:r w:rsidRPr="00567A0A">
              <w:rPr>
                <w:rFonts w:ascii="Monotype Corsiva" w:eastAsia="Calibri" w:hAnsi="Monotype Corsiva"/>
                <w:sz w:val="36"/>
                <w:szCs w:val="24"/>
                <w:lang w:eastAsia="en-US"/>
              </w:rPr>
              <w:t>чай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! 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           Чай в пакетике или церемониться будем?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720"/>
              <w:contextualSpacing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720"/>
              <w:contextualSpacing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left="720"/>
              <w:contextualSpacing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Можно назвать немного китайским русское чаепитие?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ind w:firstLine="708"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Что интересное можно рассказать после нашей встречи?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          Как настроение?</w:t>
            </w:r>
          </w:p>
        </w:tc>
      </w:tr>
      <w:tr w:rsidR="001740C9" w:rsidRPr="00567A0A" w:rsidTr="001740C9">
        <w:trPr>
          <w:trHeight w:val="7747"/>
        </w:trPr>
        <w:tc>
          <w:tcPr>
            <w:tcW w:w="7814" w:type="dxa"/>
          </w:tcPr>
          <w:p w:rsidR="001740C9" w:rsidRPr="00567A0A" w:rsidRDefault="001740C9" w:rsidP="0066602D">
            <w:pPr>
              <w:widowControl/>
              <w:tabs>
                <w:tab w:val="left" w:pos="1620"/>
                <w:tab w:val="center" w:pos="3851"/>
              </w:tabs>
              <w:autoSpaceDE/>
              <w:autoSpaceDN/>
              <w:adjustRightInd/>
              <w:rPr>
                <w:rFonts w:ascii="Monotype Corsiva" w:eastAsia="Calibri" w:hAnsi="Monotype Corsiva"/>
                <w:sz w:val="24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92B3695" wp14:editId="49D9C24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-4445</wp:posOffset>
                  </wp:positionV>
                  <wp:extent cx="1884045" cy="2280285"/>
                  <wp:effectExtent l="0" t="0" r="0" b="0"/>
                  <wp:wrapTight wrapText="bothSides">
                    <wp:wrapPolygon edited="0">
                      <wp:start x="0" y="0"/>
                      <wp:lineTo x="0" y="21474"/>
                      <wp:lineTo x="21403" y="21474"/>
                      <wp:lineTo x="21403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228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7A0A">
              <w:rPr>
                <w:rFonts w:ascii="Monotype Corsiva" w:eastAsia="Calibri" w:hAnsi="Monotype Corsiva"/>
                <w:sz w:val="24"/>
                <w:szCs w:val="24"/>
                <w:lang w:eastAsia="en-US"/>
              </w:rPr>
              <w:t xml:space="preserve">1семейство </w:t>
            </w:r>
            <w:proofErr w:type="spellStart"/>
            <w:r w:rsidRPr="00567A0A">
              <w:rPr>
                <w:rFonts w:ascii="Monotype Corsiva" w:eastAsia="Calibri" w:hAnsi="Monotype Corsiva"/>
                <w:sz w:val="24"/>
                <w:szCs w:val="24"/>
                <w:lang w:eastAsia="en-US"/>
              </w:rPr>
              <w:t>камелиевых</w:t>
            </w:r>
            <w:proofErr w:type="spellEnd"/>
          </w:p>
          <w:p w:rsidR="001740C9" w:rsidRPr="00567A0A" w:rsidRDefault="001740C9" w:rsidP="0066602D">
            <w:pPr>
              <w:widowControl/>
              <w:tabs>
                <w:tab w:val="left" w:pos="1620"/>
                <w:tab w:val="center" w:pos="3851"/>
              </w:tabs>
              <w:autoSpaceDE/>
              <w:autoSpaceDN/>
              <w:adjustRightInd/>
              <w:rPr>
                <w:rFonts w:ascii="Monotype Corsiva" w:eastAsia="Calibri" w:hAnsi="Monotype Corsiva"/>
                <w:sz w:val="24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4"/>
                <w:szCs w:val="24"/>
                <w:lang w:eastAsia="en-US"/>
              </w:rPr>
              <w:t>Чай — растение долговечное, живет и плодоносит 100 и более лет!</w:t>
            </w:r>
            <w:r w:rsidRPr="00567A0A">
              <w:rPr>
                <w:rFonts w:ascii="Monotype Corsiva" w:eastAsia="Calibri" w:hAnsi="Monotype Corsiva"/>
                <w:sz w:val="22"/>
                <w:szCs w:val="22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/>
                <w:sz w:val="24"/>
                <w:szCs w:val="24"/>
                <w:lang w:eastAsia="en-US"/>
              </w:rPr>
              <w:t xml:space="preserve">Молодой листочек 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  <w:tab w:val="center" w:pos="3851"/>
              </w:tabs>
              <w:autoSpaceDE/>
              <w:autoSpaceDN/>
              <w:adjustRightInd/>
              <w:rPr>
                <w:rFonts w:ascii="Monotype Corsiva" w:eastAsia="Calibri" w:hAnsi="Monotype Corsiva"/>
                <w:sz w:val="24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4"/>
                <w:szCs w:val="24"/>
                <w:lang w:eastAsia="en-US"/>
              </w:rPr>
              <w:t>По-китайски называется «</w:t>
            </w:r>
            <w:proofErr w:type="spellStart"/>
            <w:r w:rsidRPr="00567A0A">
              <w:rPr>
                <w:rFonts w:ascii="Monotype Corsiva" w:eastAsia="Calibri" w:hAnsi="Monotype Corsiva"/>
                <w:sz w:val="24"/>
                <w:szCs w:val="24"/>
                <w:lang w:eastAsia="en-US"/>
              </w:rPr>
              <w:t>тцайей</w:t>
            </w:r>
            <w:proofErr w:type="spellEnd"/>
            <w:r w:rsidRPr="00567A0A">
              <w:rPr>
                <w:rFonts w:ascii="Monotype Corsiva" w:eastAsia="Calibri" w:hAnsi="Monotype Corsiva"/>
                <w:sz w:val="24"/>
                <w:szCs w:val="24"/>
                <w:lang w:eastAsia="en-US"/>
              </w:rPr>
              <w:t>». Отсюда и произошло слово «чай». В Китае чай пьют уже более двух тысячелетий.</w:t>
            </w:r>
            <w:r w:rsidRPr="00567A0A">
              <w:rPr>
                <w:rFonts w:ascii="Monotype Corsiva" w:eastAsia="Calibri" w:hAnsi="Monotype Corsiva"/>
                <w:sz w:val="24"/>
                <w:szCs w:val="24"/>
                <w:lang w:eastAsia="en-US"/>
              </w:rPr>
              <w:tab/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b/>
                <w:sz w:val="24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b/>
                <w:sz w:val="24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b/>
                <w:sz w:val="24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b/>
                <w:sz w:val="24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b/>
                <w:sz w:val="24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b/>
                <w:sz w:val="24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2.Правила заварки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чайник сполоснуть кипятком 2-3 раза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Чай из расчёта-1 </w:t>
            </w:r>
            <w:proofErr w:type="spellStart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ч</w:t>
            </w:r>
            <w:proofErr w:type="gramStart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.л</w:t>
            </w:r>
            <w:proofErr w:type="gramEnd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ожка</w:t>
            </w:r>
            <w:proofErr w:type="spellEnd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на 2 стакана чая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Залить крутым кипятком на 1/3 объёма чайника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Подержать чайник </w:t>
            </w:r>
            <w:proofErr w:type="gramStart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накрытым</w:t>
            </w:r>
            <w:proofErr w:type="gramEnd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5-7 минут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светлые сорта чая (белый, зеленый, светлый </w:t>
            </w:r>
            <w:proofErr w:type="spellStart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улун</w:t>
            </w:r>
            <w:proofErr w:type="spellEnd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) нужно заваривать более прохладной водой, около 70</w:t>
            </w:r>
            <w:r w:rsidRPr="00567A0A">
              <w:rPr>
                <w:rFonts w:eastAsia="Calibri"/>
                <w:sz w:val="28"/>
                <w:szCs w:val="24"/>
                <w:lang w:eastAsia="en-US"/>
              </w:rPr>
              <w:t>‒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85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°С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.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Темные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сорта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чая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(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темный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proofErr w:type="spellStart"/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улун</w:t>
            </w:r>
            <w:proofErr w:type="spellEnd"/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,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красный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и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черный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)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завариваются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более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горячей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во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дой от 85 до 95°С.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8"/>
                <w:szCs w:val="24"/>
                <w:lang w:eastAsia="en-US"/>
              </w:rPr>
            </w:pP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>Время заваривания для светлых и темных сортов также будет разное. Всего 1-2 минуты заваривают светлые сорта и 3</w:t>
            </w:r>
            <w:r w:rsidRPr="00567A0A">
              <w:rPr>
                <w:rFonts w:eastAsia="Calibri"/>
                <w:sz w:val="28"/>
                <w:szCs w:val="24"/>
                <w:lang w:eastAsia="en-US"/>
              </w:rPr>
              <w:t>‒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5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минут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eastAsia="Calibri"/>
                <w:sz w:val="28"/>
                <w:szCs w:val="24"/>
                <w:lang w:eastAsia="en-US"/>
              </w:rPr>
              <w:t>‒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темные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сорта</w:t>
            </w:r>
            <w:r w:rsidRPr="00567A0A">
              <w:rPr>
                <w:rFonts w:ascii="Monotype Corsiva" w:eastAsia="Calibri" w:hAnsi="Monotype Corsiva"/>
                <w:sz w:val="28"/>
                <w:szCs w:val="24"/>
                <w:lang w:eastAsia="en-US"/>
              </w:rPr>
              <w:t xml:space="preserve"> </w:t>
            </w:r>
            <w:r w:rsidRPr="00567A0A">
              <w:rPr>
                <w:rFonts w:ascii="Monotype Corsiva" w:eastAsia="Calibri" w:hAnsi="Monotype Corsiva" w:cs="Monotype Corsiva"/>
                <w:sz w:val="28"/>
                <w:szCs w:val="24"/>
                <w:lang w:eastAsia="en-US"/>
              </w:rPr>
              <w:t>чая</w:t>
            </w:r>
          </w:p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vMerge/>
          </w:tcPr>
          <w:p w:rsidR="001740C9" w:rsidRPr="00567A0A" w:rsidRDefault="001740C9" w:rsidP="0066602D">
            <w:pPr>
              <w:widowControl/>
              <w:tabs>
                <w:tab w:val="left" w:pos="1620"/>
              </w:tabs>
              <w:autoSpaceDE/>
              <w:autoSpaceDN/>
              <w:adjustRightInd/>
              <w:rPr>
                <w:rFonts w:ascii="Monotype Corsiva" w:eastAsia="Calibri" w:hAnsi="Monotype Corsiva"/>
                <w:sz w:val="24"/>
                <w:szCs w:val="24"/>
                <w:lang w:eastAsia="en-US"/>
              </w:rPr>
            </w:pPr>
          </w:p>
        </w:tc>
      </w:tr>
    </w:tbl>
    <w:p w:rsidR="001740C9" w:rsidRDefault="001740C9" w:rsidP="001740C9">
      <w:pPr>
        <w:ind w:left="-567"/>
      </w:pPr>
    </w:p>
    <w:sectPr w:rsidR="001740C9" w:rsidSect="001740C9">
      <w:pgSz w:w="16838" w:h="11906" w:orient="landscape"/>
      <w:pgMar w:top="284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C9"/>
    <w:rsid w:val="001740C9"/>
    <w:rsid w:val="00D1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7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C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17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7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7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C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17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bsch-138@yandex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138.ru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2018-02-19T15:29:00Z</dcterms:created>
  <dcterms:modified xsi:type="dcterms:W3CDTF">2018-02-19T15:40:00Z</dcterms:modified>
</cp:coreProperties>
</file>