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6" w:rsidRPr="002377B2" w:rsidRDefault="00705D5B" w:rsidP="002377B2">
      <w:pPr>
        <w:pStyle w:val="a3"/>
        <w:jc w:val="center"/>
        <w:rPr>
          <w:rFonts w:ascii="Times New Roman" w:hAnsi="Times New Roman" w:cs="Times New Roman"/>
          <w:sz w:val="24"/>
        </w:rPr>
      </w:pPr>
      <w:r w:rsidRPr="008B7CA9">
        <w:object w:dxaOrig="9355" w:dyaOrig="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 o:ole="">
            <v:imagedata r:id="rId7" o:title=""/>
          </v:shape>
          <o:OLEObject Type="Embed" ProgID="Word.Document.8" ShapeID="_x0000_i1025" DrawAspect="Content" ObjectID="_1475666346" r:id="rId8">
            <o:FieldCodes>\s</o:FieldCodes>
          </o:OLEObject>
        </w:object>
      </w:r>
      <w:r w:rsidR="003B061D" w:rsidRPr="002377B2">
        <w:rPr>
          <w:rFonts w:ascii="Times New Roman" w:hAnsi="Times New Roman" w:cs="Times New Roman"/>
          <w:sz w:val="24"/>
        </w:rPr>
        <w:t>ПРИКАЗ</w:t>
      </w:r>
    </w:p>
    <w:p w:rsidR="003B061D" w:rsidRDefault="003B061D" w:rsidP="002377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374D9">
        <w:rPr>
          <w:rFonts w:ascii="Times New Roman" w:hAnsi="Times New Roman" w:cs="Times New Roman"/>
          <w:sz w:val="24"/>
        </w:rPr>
        <w:t>05</w:t>
      </w:r>
      <w:r w:rsidR="00855A6C">
        <w:rPr>
          <w:rFonts w:ascii="Times New Roman" w:hAnsi="Times New Roman" w:cs="Times New Roman"/>
          <w:sz w:val="24"/>
        </w:rPr>
        <w:t xml:space="preserve"> сентября 2014</w:t>
      </w:r>
      <w:r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ab/>
        <w:t>№</w:t>
      </w:r>
      <w:r w:rsidR="00A374D9">
        <w:rPr>
          <w:rFonts w:ascii="Times New Roman" w:hAnsi="Times New Roman" w:cs="Times New Roman"/>
          <w:sz w:val="24"/>
        </w:rPr>
        <w:t>163-а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BA10E7" w:rsidRDefault="002377B2" w:rsidP="00BA10E7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A10E7">
        <w:rPr>
          <w:rFonts w:ascii="Times New Roman" w:hAnsi="Times New Roman" w:cs="Times New Roman"/>
          <w:sz w:val="24"/>
        </w:rPr>
        <w:t>Об утверждении состава комиссии</w:t>
      </w:r>
      <w:r w:rsidR="00BA10E7">
        <w:rPr>
          <w:rFonts w:ascii="Times New Roman" w:hAnsi="Times New Roman" w:cs="Times New Roman"/>
          <w:sz w:val="24"/>
        </w:rPr>
        <w:br/>
        <w:t>по урегулированию споров, графике</w:t>
      </w:r>
    </w:p>
    <w:p w:rsidR="002377B2" w:rsidRDefault="00BA10E7" w:rsidP="00BA10E7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работы комиссии»</w:t>
      </w:r>
    </w:p>
    <w:p w:rsidR="00BA10E7" w:rsidRDefault="00BA10E7" w:rsidP="00BA10E7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BA10E7" w:rsidRDefault="00BA10E7" w:rsidP="000D10B5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распоряжения Комитета по образованию от 09 апреля 2014 года №1474-р «Об утверждении Примерного положения о комиссии по урегулированию споров между участниками образовательных отношений», Положения о комиссии по урегулированию споров между участниками образовательных отношений (принято на Педагогическом совете 29.08.2014г, приказ №157)</w:t>
      </w:r>
      <w:r w:rsidR="000D10B5">
        <w:rPr>
          <w:rFonts w:ascii="Times New Roman" w:hAnsi="Times New Roman" w:cs="Times New Roman"/>
          <w:sz w:val="24"/>
        </w:rPr>
        <w:t>, решения Общего собрания трудового коллектива (протокол №1 от 04.09.2014г.), решения Совета родителей (протокол №1 от 03.04.2014г</w:t>
      </w:r>
      <w:proofErr w:type="gramEnd"/>
      <w:r w:rsidR="000D10B5">
        <w:rPr>
          <w:rFonts w:ascii="Times New Roman" w:hAnsi="Times New Roman" w:cs="Times New Roman"/>
          <w:sz w:val="24"/>
        </w:rPr>
        <w:t>.)</w:t>
      </w:r>
    </w:p>
    <w:p w:rsidR="00DA1224" w:rsidRDefault="00DA1224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3629AE" w:rsidRDefault="00BA10E7" w:rsidP="00BA10E7">
      <w:pPr>
        <w:pStyle w:val="a3"/>
        <w:numPr>
          <w:ilvl w:val="0"/>
          <w:numId w:val="1"/>
        </w:numPr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240E91">
        <w:rPr>
          <w:rFonts w:ascii="Times New Roman" w:hAnsi="Times New Roman" w:cs="Times New Roman"/>
          <w:sz w:val="24"/>
        </w:rPr>
        <w:t xml:space="preserve">состав комиссии по урегулированию споров между участниками </w:t>
      </w:r>
      <w:bookmarkStart w:id="0" w:name="_GoBack"/>
      <w:bookmarkEnd w:id="0"/>
      <w:r w:rsidR="00240E91">
        <w:rPr>
          <w:rFonts w:ascii="Times New Roman" w:hAnsi="Times New Roman" w:cs="Times New Roman"/>
          <w:sz w:val="24"/>
        </w:rPr>
        <w:t>образовательных отн</w:t>
      </w:r>
      <w:r w:rsidR="00A374D9">
        <w:rPr>
          <w:rFonts w:ascii="Times New Roman" w:hAnsi="Times New Roman" w:cs="Times New Roman"/>
          <w:sz w:val="24"/>
        </w:rPr>
        <w:t>ошений на 2014-2015 учебный год:</w:t>
      </w:r>
    </w:p>
    <w:p w:rsid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</w:rPr>
        <w:t xml:space="preserve"> Б. М. – заместитель директора по ВР</w:t>
      </w:r>
    </w:p>
    <w:p w:rsid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Путинцева Р. Л. – учитель технологии</w:t>
      </w:r>
    </w:p>
    <w:p w:rsid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Мельник И. Н. – учитель начальных классов</w:t>
      </w:r>
    </w:p>
    <w:p w:rsid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Андреева А. В. – председатель родительского комитета 10 «А» класса</w:t>
      </w:r>
    </w:p>
    <w:p w:rsid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Шведова Е. И. – председатель родительского комитета 4 «Г» класса</w:t>
      </w:r>
    </w:p>
    <w:p w:rsid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Ю. В. – председатель родительского комитета 6 «В» класса</w:t>
      </w:r>
    </w:p>
    <w:p w:rsid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3629AE" w:rsidRDefault="006642A2" w:rsidP="003629AE">
      <w:pPr>
        <w:pStyle w:val="a3"/>
        <w:numPr>
          <w:ilvl w:val="0"/>
          <w:numId w:val="1"/>
        </w:numPr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 w:rsidRPr="00240E91">
        <w:rPr>
          <w:rFonts w:ascii="Times New Roman" w:hAnsi="Times New Roman" w:cs="Times New Roman"/>
          <w:sz w:val="24"/>
        </w:rPr>
        <w:t xml:space="preserve">Утвердить </w:t>
      </w:r>
      <w:r w:rsidR="00240E91">
        <w:rPr>
          <w:rFonts w:ascii="Times New Roman" w:hAnsi="Times New Roman" w:cs="Times New Roman"/>
          <w:sz w:val="24"/>
        </w:rPr>
        <w:t>график работы комиссии:</w:t>
      </w:r>
    </w:p>
    <w:p w:rsidR="00240E91" w:rsidRPr="00240E91" w:rsidRDefault="00240E91" w:rsidP="00240E91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среда 16.00-18.00 </w:t>
      </w:r>
      <w:proofErr w:type="spellStart"/>
      <w:r>
        <w:rPr>
          <w:rFonts w:ascii="Times New Roman" w:hAnsi="Times New Roman" w:cs="Times New Roman"/>
          <w:sz w:val="24"/>
        </w:rPr>
        <w:t>Полюстровский</w:t>
      </w:r>
      <w:proofErr w:type="spellEnd"/>
      <w:r>
        <w:rPr>
          <w:rFonts w:ascii="Times New Roman" w:hAnsi="Times New Roman" w:cs="Times New Roman"/>
          <w:sz w:val="24"/>
        </w:rPr>
        <w:t xml:space="preserve"> пр., д.33, к.3, 213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СОШ №138 __________/С. А. Константинова/</w:t>
      </w:r>
    </w:p>
    <w:p w:rsidR="00240E91" w:rsidRDefault="00240E91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240E91" w:rsidRDefault="00240E91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240E91" w:rsidRPr="004902A9" w:rsidRDefault="00240E91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sectPr w:rsidR="00240E91" w:rsidRPr="0049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312"/>
    <w:multiLevelType w:val="hybridMultilevel"/>
    <w:tmpl w:val="F26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B"/>
    <w:rsid w:val="000D10B5"/>
    <w:rsid w:val="002377B2"/>
    <w:rsid w:val="00240E91"/>
    <w:rsid w:val="00323A22"/>
    <w:rsid w:val="003629AE"/>
    <w:rsid w:val="003B061D"/>
    <w:rsid w:val="004902A9"/>
    <w:rsid w:val="005A0058"/>
    <w:rsid w:val="006642A2"/>
    <w:rsid w:val="00705D5B"/>
    <w:rsid w:val="008121E3"/>
    <w:rsid w:val="00855A6C"/>
    <w:rsid w:val="00936F70"/>
    <w:rsid w:val="00A374D9"/>
    <w:rsid w:val="00BA10E7"/>
    <w:rsid w:val="00BC679C"/>
    <w:rsid w:val="00C125A7"/>
    <w:rsid w:val="00CA2DB6"/>
    <w:rsid w:val="00DA1224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BEBB-8309-4CEF-B717-804571F9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2014-10-24T10:30:00Z</cp:lastPrinted>
  <dcterms:created xsi:type="dcterms:W3CDTF">2014-10-23T13:30:00Z</dcterms:created>
  <dcterms:modified xsi:type="dcterms:W3CDTF">2014-10-24T10:33:00Z</dcterms:modified>
</cp:coreProperties>
</file>