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3" w:rsidRDefault="005D6D00" w:rsidP="005D6D00">
      <w:pPr>
        <w:tabs>
          <w:tab w:val="left" w:pos="1362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587953" w:rsidRDefault="005D6D00" w:rsidP="005D6D00">
      <w:pPr>
        <w:tabs>
          <w:tab w:val="left" w:pos="1362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 138</w:t>
      </w:r>
    </w:p>
    <w:p w:rsidR="005D6D00" w:rsidRPr="00587953" w:rsidRDefault="005D6D00" w:rsidP="005D6D00">
      <w:pPr>
        <w:tabs>
          <w:tab w:val="left" w:pos="1362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 xml:space="preserve"> Калининского района</w:t>
      </w:r>
    </w:p>
    <w:p w:rsidR="005D6D00" w:rsidRPr="00587953" w:rsidRDefault="005D6D00" w:rsidP="005D6D00">
      <w:pPr>
        <w:tabs>
          <w:tab w:val="left" w:pos="1362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5D6D00" w:rsidRPr="00587953" w:rsidRDefault="005D6D00" w:rsidP="005D6D00">
      <w:pPr>
        <w:tabs>
          <w:tab w:val="left" w:pos="1362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D00" w:rsidRPr="00587953" w:rsidRDefault="005D6D00" w:rsidP="008938E4">
      <w:pPr>
        <w:tabs>
          <w:tab w:val="left" w:pos="666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A6B" w:rsidRPr="00587953" w:rsidRDefault="00447CD8" w:rsidP="008938E4">
      <w:pPr>
        <w:tabs>
          <w:tab w:val="left" w:pos="666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«СОГЛАСОВАНО»</w:t>
      </w:r>
      <w:r w:rsidR="00D83A6B" w:rsidRPr="00587953">
        <w:rPr>
          <w:rFonts w:ascii="Times New Roman" w:hAnsi="Times New Roman"/>
          <w:b/>
          <w:sz w:val="24"/>
          <w:szCs w:val="24"/>
        </w:rPr>
        <w:t xml:space="preserve">          </w:t>
      </w:r>
      <w:r w:rsidR="00587953"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D83A6B" w:rsidRPr="00587953">
        <w:rPr>
          <w:rFonts w:ascii="Times New Roman" w:hAnsi="Times New Roman"/>
          <w:b/>
          <w:sz w:val="24"/>
          <w:szCs w:val="24"/>
        </w:rPr>
        <w:t xml:space="preserve">«СОГЛАСОВАНО» </w:t>
      </w:r>
      <w:r w:rsidR="00D83A6B" w:rsidRPr="00587953">
        <w:rPr>
          <w:rFonts w:ascii="Times New Roman" w:hAnsi="Times New Roman"/>
          <w:b/>
          <w:sz w:val="24"/>
          <w:szCs w:val="24"/>
        </w:rPr>
        <w:tab/>
        <w:t>УТВЕРЖДАЮ</w:t>
      </w:r>
    </w:p>
    <w:p w:rsidR="00D83A6B" w:rsidRPr="00587953" w:rsidRDefault="00447CD8" w:rsidP="008938E4">
      <w:pPr>
        <w:tabs>
          <w:tab w:val="left" w:pos="3819"/>
          <w:tab w:val="left" w:pos="666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на заседании М</w:t>
      </w:r>
      <w:r w:rsidR="00D83A6B" w:rsidRPr="00587953">
        <w:rPr>
          <w:rFonts w:ascii="Times New Roman" w:hAnsi="Times New Roman"/>
          <w:sz w:val="24"/>
          <w:szCs w:val="24"/>
        </w:rPr>
        <w:t>О</w:t>
      </w:r>
      <w:r w:rsidRPr="00587953">
        <w:rPr>
          <w:rFonts w:ascii="Times New Roman" w:hAnsi="Times New Roman"/>
          <w:sz w:val="24"/>
          <w:szCs w:val="24"/>
        </w:rPr>
        <w:t xml:space="preserve"> </w:t>
      </w:r>
      <w:r w:rsidR="00D83A6B" w:rsidRPr="00587953">
        <w:rPr>
          <w:rFonts w:ascii="Times New Roman" w:hAnsi="Times New Roman"/>
          <w:sz w:val="24"/>
          <w:szCs w:val="24"/>
        </w:rPr>
        <w:t xml:space="preserve">                                         Зам. Директора </w:t>
      </w:r>
      <w:r w:rsidR="00D83A6B" w:rsidRPr="00587953">
        <w:rPr>
          <w:rFonts w:ascii="Times New Roman" w:hAnsi="Times New Roman"/>
          <w:sz w:val="24"/>
          <w:szCs w:val="24"/>
        </w:rPr>
        <w:tab/>
        <w:t>Директор ГБОУ СОШ №138</w:t>
      </w:r>
    </w:p>
    <w:p w:rsidR="00D83A6B" w:rsidRPr="00587953" w:rsidRDefault="00D83A6B" w:rsidP="008938E4">
      <w:pPr>
        <w:tabs>
          <w:tab w:val="left" w:pos="3757"/>
          <w:tab w:val="left" w:pos="6683"/>
          <w:tab w:val="left" w:pos="6950"/>
        </w:tabs>
        <w:spacing w:after="12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 xml:space="preserve">учителей </w:t>
      </w:r>
      <w:r w:rsidRPr="00587953">
        <w:rPr>
          <w:rFonts w:ascii="Times New Roman" w:hAnsi="Times New Roman"/>
          <w:sz w:val="24"/>
          <w:szCs w:val="24"/>
        </w:rPr>
        <w:tab/>
        <w:t>______________</w:t>
      </w:r>
      <w:r w:rsidRPr="00587953">
        <w:rPr>
          <w:rFonts w:ascii="Times New Roman" w:hAnsi="Times New Roman"/>
          <w:sz w:val="24"/>
          <w:szCs w:val="24"/>
        </w:rPr>
        <w:tab/>
        <w:t>_______/</w:t>
      </w:r>
      <w:proofErr w:type="spellStart"/>
      <w:r w:rsidRPr="00587953">
        <w:rPr>
          <w:rFonts w:ascii="Times New Roman" w:hAnsi="Times New Roman"/>
          <w:sz w:val="24"/>
          <w:szCs w:val="24"/>
        </w:rPr>
        <w:t>С.А.Константинова</w:t>
      </w:r>
      <w:proofErr w:type="spellEnd"/>
      <w:r w:rsidRPr="00587953">
        <w:rPr>
          <w:rFonts w:ascii="Times New Roman" w:hAnsi="Times New Roman"/>
          <w:sz w:val="24"/>
          <w:szCs w:val="24"/>
        </w:rPr>
        <w:t>/</w:t>
      </w:r>
    </w:p>
    <w:p w:rsidR="00D83A6B" w:rsidRPr="00587953" w:rsidRDefault="00D83A6B" w:rsidP="008938E4">
      <w:pPr>
        <w:tabs>
          <w:tab w:val="left" w:pos="3819"/>
          <w:tab w:val="left" w:pos="668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Протокол№___</w:t>
      </w:r>
      <w:r w:rsidRPr="00587953">
        <w:rPr>
          <w:rFonts w:ascii="Times New Roman" w:hAnsi="Times New Roman"/>
          <w:sz w:val="24"/>
          <w:szCs w:val="24"/>
        </w:rPr>
        <w:tab/>
        <w:t>«__»__________</w:t>
      </w:r>
      <w:r w:rsidRPr="00587953">
        <w:rPr>
          <w:rFonts w:ascii="Times New Roman" w:hAnsi="Times New Roman"/>
          <w:sz w:val="24"/>
          <w:szCs w:val="24"/>
        </w:rPr>
        <w:tab/>
        <w:t>«__»__________</w:t>
      </w:r>
    </w:p>
    <w:p w:rsidR="00D83A6B" w:rsidRPr="00587953" w:rsidRDefault="00D83A6B" w:rsidP="00447C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3A6B" w:rsidRPr="00587953" w:rsidRDefault="00D83A6B" w:rsidP="00447C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3A6B" w:rsidRPr="00587953" w:rsidRDefault="00D83A6B" w:rsidP="00447CD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528FC" w:rsidRPr="00587953" w:rsidRDefault="004528FC" w:rsidP="00D83A6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528FC" w:rsidRPr="00587953" w:rsidRDefault="004528FC" w:rsidP="00D83A6B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по учебному предмету</w:t>
      </w:r>
    </w:p>
    <w:p w:rsidR="004528FC" w:rsidRPr="00587953" w:rsidRDefault="004528FC" w:rsidP="00D83A6B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4528FC" w:rsidRPr="00587953" w:rsidRDefault="004528FC" w:rsidP="00D83A6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модуль «Основы православной культуры»</w:t>
      </w:r>
    </w:p>
    <w:p w:rsidR="004528FC" w:rsidRPr="00587953" w:rsidRDefault="004528FC" w:rsidP="00D83A6B">
      <w:pPr>
        <w:spacing w:after="12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528FC" w:rsidRPr="00587953" w:rsidRDefault="004528FC" w:rsidP="00D83A6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учащихся 4.. класса</w:t>
      </w:r>
    </w:p>
    <w:p w:rsidR="004528FC" w:rsidRPr="00587953" w:rsidRDefault="004528FC" w:rsidP="00D83A6B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t>на 2015 - 2016 учебный год</w:t>
      </w:r>
    </w:p>
    <w:p w:rsidR="004528FC" w:rsidRPr="00587953" w:rsidRDefault="004528FC" w:rsidP="004528F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750C9E" w:rsidP="004528F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83A6B" w:rsidRPr="00587953">
        <w:rPr>
          <w:rFonts w:ascii="Times New Roman" w:eastAsia="Times New Roman" w:hAnsi="Times New Roman"/>
          <w:sz w:val="24"/>
          <w:szCs w:val="24"/>
          <w:lang w:eastAsia="ru-RU"/>
        </w:rPr>
        <w:t>Учитель Богачева И.В.</w:t>
      </w:r>
    </w:p>
    <w:p w:rsidR="004528FC" w:rsidRPr="00587953" w:rsidRDefault="004528FC" w:rsidP="004528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tLeast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</w:t>
      </w:r>
    </w:p>
    <w:p w:rsidR="004528FC" w:rsidRPr="00587953" w:rsidRDefault="004528FC" w:rsidP="00452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t>2015г.</w:t>
      </w: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528FC" w:rsidRPr="00587953" w:rsidRDefault="004528FC" w:rsidP="004528F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FC" w:rsidRPr="00587953" w:rsidRDefault="004528FC" w:rsidP="004528F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953">
        <w:rPr>
          <w:rFonts w:ascii="Times New Roman" w:hAnsi="Times New Roman"/>
          <w:b/>
          <w:bCs/>
          <w:sz w:val="24"/>
          <w:szCs w:val="24"/>
        </w:rPr>
        <w:t>Рабочая программа курса</w:t>
      </w:r>
    </w:p>
    <w:p w:rsidR="004528FC" w:rsidRPr="00587953" w:rsidRDefault="004528FC" w:rsidP="004528F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953">
        <w:rPr>
          <w:rFonts w:ascii="Times New Roman" w:hAnsi="Times New Roman"/>
          <w:b/>
          <w:bCs/>
          <w:sz w:val="24"/>
          <w:szCs w:val="24"/>
        </w:rPr>
        <w:t>Основы религиозных культур и светской этики»</w:t>
      </w:r>
    </w:p>
    <w:p w:rsidR="004528FC" w:rsidRPr="00587953" w:rsidRDefault="004528FC" w:rsidP="004528F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953">
        <w:rPr>
          <w:rFonts w:ascii="Times New Roman" w:hAnsi="Times New Roman"/>
          <w:b/>
          <w:bCs/>
          <w:sz w:val="24"/>
          <w:szCs w:val="24"/>
        </w:rPr>
        <w:t>Модуль « Основы православной культуры»</w:t>
      </w:r>
    </w:p>
    <w:p w:rsidR="004528FC" w:rsidRPr="00587953" w:rsidRDefault="004528FC" w:rsidP="004528F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95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E4070" w:rsidRPr="00587953" w:rsidRDefault="004528FC" w:rsidP="004E4070">
      <w:pPr>
        <w:pStyle w:val="a3"/>
        <w:ind w:left="284"/>
      </w:pPr>
      <w:proofErr w:type="gramStart"/>
      <w:r w:rsidRPr="00587953">
        <w:t xml:space="preserve">Рабочая программа по курсу «Основы религиозных культур и светской этики», </w:t>
      </w:r>
      <w:r w:rsidR="008938E4" w:rsidRPr="00587953">
        <w:t xml:space="preserve"> </w:t>
      </w:r>
      <w:r w:rsidRPr="00587953">
        <w:t xml:space="preserve">модуль «Основы православной культуры» </w:t>
      </w:r>
      <w:r w:rsidRPr="00587953">
        <w:rPr>
          <w:rFonts w:eastAsia="Times New Roman"/>
        </w:rPr>
        <w:t xml:space="preserve">разработана в соответствии с  </w:t>
      </w:r>
      <w:r w:rsidRPr="00587953">
        <w:t>Положением о рабочей программе ГБОУ СОШ № 138 Калининского района  г. Санкт-Петербурга, Федеральным государственным образовательным стандартом начального общего образования,  годовым календарным графиком и учебным планом школы,</w:t>
      </w:r>
      <w:r w:rsidR="008938E4" w:rsidRPr="00587953">
        <w:t xml:space="preserve"> </w:t>
      </w:r>
      <w:r w:rsidRPr="00587953">
        <w:t xml:space="preserve"> концепции духовно – нравственного развития и воспитания личности гражданина России и авторской учебной программы  «Основы религиозных культур и</w:t>
      </w:r>
      <w:proofErr w:type="gramEnd"/>
      <w:r w:rsidRPr="00587953">
        <w:t xml:space="preserve"> светской этики». Кураева А. В. «Просвещение», 2010.  </w:t>
      </w:r>
    </w:p>
    <w:p w:rsidR="004E4070" w:rsidRPr="00587953" w:rsidRDefault="004E4070" w:rsidP="008938E4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>Общая характеристика учебного предмета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     Одна из актуальнейших в настоящее время проблем, которые решает общество, - это проблема духовно - нравственного воспитания</w:t>
      </w:r>
      <w:r w:rsidR="008938E4" w:rsidRPr="00587953">
        <w:rPr>
          <w:rFonts w:eastAsia="Times New Roman"/>
        </w:rPr>
        <w:t xml:space="preserve">. </w:t>
      </w:r>
      <w:r w:rsidRPr="00587953">
        <w:rPr>
          <w:rFonts w:eastAsia="Times New Roman"/>
        </w:rPr>
        <w:t xml:space="preserve"> В этой связи актуальным становится включение в школьную программу курса «Основы религиозных культур и светской</w:t>
      </w:r>
      <w:r w:rsidR="008938E4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этики»,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Модуль курса «Основы православной культуры»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</w:t>
      </w:r>
      <w:r w:rsidR="008938E4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 xml:space="preserve">многонациональной культуры России, а также своей сопричастности </w:t>
      </w:r>
      <w:proofErr w:type="gramStart"/>
      <w:r w:rsidRPr="00587953">
        <w:rPr>
          <w:rFonts w:eastAsia="Times New Roman"/>
        </w:rPr>
        <w:t>к</w:t>
      </w:r>
      <w:proofErr w:type="gramEnd"/>
    </w:p>
    <w:p w:rsidR="002F1C2E" w:rsidRPr="00587953" w:rsidRDefault="004E4070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ним. Данный предмет входит в образовательную область </w:t>
      </w:r>
      <w:r w:rsidR="008938E4" w:rsidRPr="00587953">
        <w:rPr>
          <w:rFonts w:eastAsia="Times New Roman"/>
        </w:rPr>
        <w:t>–</w:t>
      </w:r>
      <w:r w:rsidRPr="00587953">
        <w:rPr>
          <w:rFonts w:eastAsia="Times New Roman"/>
        </w:rPr>
        <w:t xml:space="preserve"> </w:t>
      </w:r>
      <w:r w:rsidR="008938E4" w:rsidRPr="00587953">
        <w:rPr>
          <w:rFonts w:eastAsia="Times New Roman"/>
        </w:rPr>
        <w:t>«</w:t>
      </w:r>
      <w:r w:rsidRPr="00587953">
        <w:rPr>
          <w:rFonts w:eastAsia="Times New Roman"/>
        </w:rPr>
        <w:t>Духовно – нравственная культура народов России</w:t>
      </w:r>
      <w:r w:rsidR="008938E4" w:rsidRPr="00587953">
        <w:rPr>
          <w:rFonts w:eastAsia="Times New Roman"/>
        </w:rPr>
        <w:t>»</w:t>
      </w:r>
      <w:r w:rsidRPr="00587953">
        <w:rPr>
          <w:rFonts w:eastAsia="Times New Roman"/>
        </w:rPr>
        <w:t>.</w:t>
      </w:r>
      <w:r w:rsidR="00543C89" w:rsidRPr="00587953">
        <w:rPr>
          <w:rFonts w:eastAsia="Times New Roman"/>
        </w:rPr>
        <w:t xml:space="preserve"> </w:t>
      </w:r>
      <w:r w:rsidR="00543C89" w:rsidRPr="00587953">
        <w:t xml:space="preserve"> </w:t>
      </w:r>
      <w:r w:rsidR="00543C89" w:rsidRPr="00587953">
        <w:rPr>
          <w:rFonts w:eastAsia="Times New Roman"/>
        </w:rPr>
        <w:t>Данный модуль комплексного курса ОРКСЭ - «Основы православной культуры 4 класс» - изучается с согласия обучающихся и  по выбору их  родителей</w:t>
      </w:r>
    </w:p>
    <w:p w:rsidR="002F1C2E" w:rsidRPr="00587953" w:rsidRDefault="002F1C2E" w:rsidP="002F1C2E">
      <w:pPr>
        <w:pStyle w:val="a3"/>
        <w:ind w:left="284"/>
        <w:rPr>
          <w:b/>
        </w:rPr>
      </w:pPr>
      <w:r w:rsidRPr="00587953">
        <w:rPr>
          <w:rFonts w:eastAsia="Times New Roman"/>
          <w:b/>
        </w:rPr>
        <w:t>Цель курса</w:t>
      </w:r>
      <w:r w:rsidRPr="00587953">
        <w:rPr>
          <w:rFonts w:eastAsia="Times New Roman"/>
        </w:rPr>
        <w:t xml:space="preserve"> «Основы православной культуры»: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  <w:r w:rsidRPr="00587953">
        <w:rPr>
          <w:rFonts w:eastAsia="Times New Roman"/>
        </w:rPr>
        <w:cr/>
      </w:r>
    </w:p>
    <w:p w:rsidR="002F1C2E" w:rsidRPr="00587953" w:rsidRDefault="002F1C2E" w:rsidP="002F1C2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 xml:space="preserve">Основные задачи курса «Основы православной культуры»: 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 xml:space="preserve">Знакомство </w:t>
      </w:r>
      <w:proofErr w:type="gramStart"/>
      <w:r w:rsidRPr="00587953">
        <w:rPr>
          <w:rFonts w:eastAsia="Times New Roman"/>
        </w:rPr>
        <w:t>обучающихся</w:t>
      </w:r>
      <w:proofErr w:type="gramEnd"/>
      <w:r w:rsidRPr="00587953">
        <w:rPr>
          <w:rFonts w:eastAsia="Times New Roman"/>
        </w:rPr>
        <w:t xml:space="preserve">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 xml:space="preserve">Обобщение знаний, понятий и представлений о духовной культуре и морали, полученных </w:t>
      </w:r>
      <w:proofErr w:type="gramStart"/>
      <w:r w:rsidRPr="00587953">
        <w:rPr>
          <w:rFonts w:eastAsia="Times New Roman"/>
        </w:rPr>
        <w:t>обучающимися</w:t>
      </w:r>
      <w:proofErr w:type="gramEnd"/>
      <w:r w:rsidRPr="00587953">
        <w:rPr>
          <w:rFonts w:eastAsia="Times New Roman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 xml:space="preserve">Развитие способностей младших школьников к общению в </w:t>
      </w:r>
      <w:proofErr w:type="spellStart"/>
      <w:r w:rsidRPr="00587953">
        <w:rPr>
          <w:rFonts w:eastAsia="Times New Roman"/>
        </w:rPr>
        <w:t>полиэтничной</w:t>
      </w:r>
      <w:proofErr w:type="spellEnd"/>
      <w:r w:rsidRPr="00587953">
        <w:rPr>
          <w:rFonts w:eastAsia="Times New Roman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A607B3" w:rsidRPr="00587953" w:rsidRDefault="002F1C2E" w:rsidP="002F1C2E">
      <w:pPr>
        <w:pStyle w:val="a3"/>
        <w:ind w:left="284"/>
        <w:rPr>
          <w:b/>
        </w:rPr>
      </w:pPr>
      <w:r w:rsidRPr="00587953">
        <w:rPr>
          <w:b/>
        </w:rPr>
        <w:t xml:space="preserve"> </w:t>
      </w:r>
    </w:p>
    <w:p w:rsidR="002F1C2E" w:rsidRPr="00587953" w:rsidRDefault="002F1C2E" w:rsidP="002F1C2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>Ценностные ориентиры содержания курса ОРКСЭ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В основе учебно-воспитательного процесса курса ОРКСЭ заложены базовые национальные ценности: патриотизм,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proofErr w:type="gramStart"/>
      <w:r w:rsidRPr="00587953">
        <w:rPr>
          <w:rFonts w:eastAsia="Times New Roman"/>
        </w:rPr>
        <w:t>социальная солидарность, гражданственность, семья, труд и творчество, наука, традиционные российские религии, искусство и</w:t>
      </w:r>
      <w:r w:rsidR="008938E4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литература, природа, человечество.</w:t>
      </w:r>
      <w:proofErr w:type="gramEnd"/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cr/>
      </w:r>
      <w:r w:rsidRPr="00587953">
        <w:t xml:space="preserve"> </w:t>
      </w:r>
      <w:r w:rsidRPr="00587953">
        <w:rPr>
          <w:rFonts w:eastAsia="Times New Roman"/>
        </w:rPr>
        <w:t>Модуль «Основы православной культуры» по авторской программе А.В. Кураева обеспечивается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proofErr w:type="spellStart"/>
      <w:r w:rsidRPr="00587953">
        <w:rPr>
          <w:rFonts w:eastAsia="Times New Roman"/>
        </w:rPr>
        <w:t>учебно</w:t>
      </w:r>
      <w:proofErr w:type="spellEnd"/>
      <w:r w:rsidRPr="00587953">
        <w:rPr>
          <w:rFonts w:eastAsia="Times New Roman"/>
        </w:rPr>
        <w:t xml:space="preserve"> – методическим комплектом, состоящим </w:t>
      </w:r>
      <w:proofErr w:type="gramStart"/>
      <w:r w:rsidRPr="00587953">
        <w:rPr>
          <w:rFonts w:eastAsia="Times New Roman"/>
        </w:rPr>
        <w:t>из</w:t>
      </w:r>
      <w:proofErr w:type="gramEnd"/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>учебного пособия для общеобразовательных школ «Основы религиозных культур и православной этики. Основы</w:t>
      </w:r>
      <w:r w:rsidR="0000458D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православной культуры», 4-5 классы, автор Кураев А.В.;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>программы к курсу под редакцией Кураева А.В.;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•</w:t>
      </w:r>
      <w:r w:rsidRPr="00587953">
        <w:rPr>
          <w:rFonts w:eastAsia="Times New Roman"/>
        </w:rPr>
        <w:tab/>
        <w:t>методических рекомендаций для учителя «Основы религиозных культур и православной этики. Основы православной</w:t>
      </w:r>
      <w:r w:rsidR="00023051" w:rsidRPr="00587953">
        <w:rPr>
          <w:rFonts w:eastAsia="Times New Roman"/>
        </w:rPr>
        <w:t xml:space="preserve">  </w:t>
      </w:r>
      <w:r w:rsidRPr="00587953">
        <w:rPr>
          <w:rFonts w:eastAsia="Times New Roman"/>
        </w:rPr>
        <w:t>культуры»;</w:t>
      </w:r>
    </w:p>
    <w:p w:rsidR="00E77561" w:rsidRDefault="004E4070" w:rsidP="00587953">
      <w:pPr>
        <w:spacing w:after="0" w:line="240" w:lineRule="auto"/>
        <w:ind w:left="426" w:hanging="142"/>
        <w:rPr>
          <w:rFonts w:ascii="Times New Roman" w:eastAsia="Times New Roman" w:hAnsi="Times New Roman"/>
          <w:sz w:val="24"/>
          <w:szCs w:val="24"/>
        </w:rPr>
      </w:pPr>
      <w:r w:rsidRPr="00587953">
        <w:rPr>
          <w:rFonts w:ascii="Times New Roman" w:eastAsia="Times New Roman" w:hAnsi="Times New Roman"/>
          <w:sz w:val="24"/>
          <w:szCs w:val="24"/>
        </w:rPr>
        <w:t>•</w:t>
      </w:r>
      <w:r w:rsidRPr="00587953">
        <w:rPr>
          <w:rFonts w:ascii="Times New Roman" w:eastAsia="Times New Roman" w:hAnsi="Times New Roman"/>
          <w:sz w:val="24"/>
          <w:szCs w:val="24"/>
        </w:rPr>
        <w:tab/>
        <w:t xml:space="preserve">электронного приложения к учебному пособию А.В. Кураева «Основы </w:t>
      </w:r>
      <w:r w:rsidR="00023051" w:rsidRPr="0058795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587953">
        <w:rPr>
          <w:rFonts w:ascii="Times New Roman" w:eastAsia="Times New Roman" w:hAnsi="Times New Roman"/>
          <w:sz w:val="24"/>
          <w:szCs w:val="24"/>
        </w:rPr>
        <w:t>Православной культуры».</w:t>
      </w:r>
    </w:p>
    <w:p w:rsidR="00587953" w:rsidRPr="00587953" w:rsidRDefault="00587953" w:rsidP="00587953">
      <w:pPr>
        <w:spacing w:after="0" w:line="240" w:lineRule="auto"/>
        <w:ind w:left="426" w:hanging="142"/>
        <w:rPr>
          <w:rFonts w:ascii="Times New Roman" w:eastAsia="Times New Roman" w:hAnsi="Times New Roman"/>
          <w:sz w:val="24"/>
          <w:szCs w:val="24"/>
        </w:rPr>
      </w:pPr>
    </w:p>
    <w:p w:rsidR="00A607B3" w:rsidRPr="00587953" w:rsidRDefault="00A607B3" w:rsidP="000230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791F" w:rsidRPr="00587953" w:rsidRDefault="006E791F" w:rsidP="000230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458D" w:rsidRPr="00587953" w:rsidRDefault="00023051" w:rsidP="00FB687A">
      <w:pPr>
        <w:spacing w:after="0" w:line="240" w:lineRule="auto"/>
        <w:ind w:left="907" w:firstLine="708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 xml:space="preserve"> </w:t>
      </w:r>
    </w:p>
    <w:p w:rsidR="00023051" w:rsidRPr="00587953" w:rsidRDefault="00023051" w:rsidP="00FB687A">
      <w:pPr>
        <w:spacing w:after="0" w:line="240" w:lineRule="auto"/>
        <w:ind w:left="907"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7953"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587953">
        <w:rPr>
          <w:rFonts w:ascii="Times New Roman" w:hAnsi="Times New Roman"/>
          <w:b/>
          <w:sz w:val="24"/>
          <w:szCs w:val="24"/>
        </w:rPr>
        <w:t xml:space="preserve"> – методический комплект</w:t>
      </w:r>
    </w:p>
    <w:p w:rsidR="00023051" w:rsidRPr="00587953" w:rsidRDefault="00023051" w:rsidP="0002305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«Начальная школа XXI века». ОРКСЭ. Модуль « Основы православной культуры». 4 класс.</w:t>
      </w:r>
    </w:p>
    <w:tbl>
      <w:tblPr>
        <w:tblStyle w:val="a6"/>
        <w:tblW w:w="107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2139"/>
        <w:gridCol w:w="837"/>
        <w:gridCol w:w="850"/>
        <w:gridCol w:w="2433"/>
        <w:gridCol w:w="2670"/>
        <w:gridCol w:w="1002"/>
      </w:tblGrid>
      <w:tr w:rsidR="00023051" w:rsidRPr="00587953" w:rsidTr="00FB687A">
        <w:trPr>
          <w:cantSplit/>
          <w:trHeight w:val="2013"/>
        </w:trPr>
        <w:tc>
          <w:tcPr>
            <w:tcW w:w="851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9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дисциплин,</w:t>
            </w: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входящих </w:t>
            </w:r>
            <w:proofErr w:type="gramStart"/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заявленную</w:t>
            </w: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образовательную</w:t>
            </w: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837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изучения</w:t>
            </w:r>
          </w:p>
        </w:tc>
        <w:tc>
          <w:tcPr>
            <w:tcW w:w="850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33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Используемые</w:t>
            </w: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2670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1002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</w:t>
            </w:r>
          </w:p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учебному</w:t>
            </w:r>
          </w:p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стандарту</w:t>
            </w:r>
          </w:p>
        </w:tc>
      </w:tr>
      <w:tr w:rsidR="00023051" w:rsidRPr="00587953" w:rsidTr="00FB687A">
        <w:trPr>
          <w:cantSplit/>
          <w:trHeight w:val="3434"/>
        </w:trPr>
        <w:tc>
          <w:tcPr>
            <w:tcW w:w="851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ОРКСЭ Модуль  «Основы православной культуры»</w:t>
            </w:r>
          </w:p>
        </w:tc>
        <w:tc>
          <w:tcPr>
            <w:tcW w:w="837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50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433" w:type="dxa"/>
          </w:tcPr>
          <w:p w:rsidR="00023051" w:rsidRPr="00587953" w:rsidRDefault="00023051" w:rsidP="00306E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Виноградова Н.Ф., Власенко В.И., Поляков А.В. Основы духовно- нравственной культуры народов России. 4кл., ВЕНТАНА-ГРАФ, 2012-13.</w:t>
            </w:r>
          </w:p>
        </w:tc>
        <w:tc>
          <w:tcPr>
            <w:tcW w:w="2670" w:type="dxa"/>
          </w:tcPr>
          <w:p w:rsidR="00023051" w:rsidRPr="00587953" w:rsidRDefault="00023051" w:rsidP="00306E9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1.Кураев А. В. ОРКСЭ. Основы духовно-нравственной культуры народов России. Основы православной культуры. 4-5 классы: учебник для общеобразовательных организаций с приложением на электронном носителе ISBN 978- 5-09-032814-2 . Москва: «Просвещение», 2014. 2.ОРКСЭ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сновы православной культуры. Методические рекомендации для учителей. «Новое время», 2010. </w:t>
            </w:r>
          </w:p>
        </w:tc>
        <w:tc>
          <w:tcPr>
            <w:tcW w:w="1002" w:type="dxa"/>
            <w:textDirection w:val="btLr"/>
          </w:tcPr>
          <w:p w:rsidR="00023051" w:rsidRPr="00587953" w:rsidRDefault="00023051" w:rsidP="00306E95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</w:p>
        </w:tc>
      </w:tr>
    </w:tbl>
    <w:p w:rsidR="00023051" w:rsidRPr="00587953" w:rsidRDefault="00023051" w:rsidP="00023051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</w:t>
      </w:r>
    </w:p>
    <w:p w:rsidR="004E4070" w:rsidRPr="00587953" w:rsidRDefault="004E4070" w:rsidP="004E4070">
      <w:pPr>
        <w:pStyle w:val="a3"/>
        <w:ind w:left="284"/>
        <w:rPr>
          <w:rFonts w:eastAsia="Times New Roman"/>
        </w:rPr>
      </w:pPr>
    </w:p>
    <w:p w:rsidR="002F1C2E" w:rsidRPr="00587953" w:rsidRDefault="002F1C2E" w:rsidP="00A607B3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>Место предмета в базисном учебном плане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Федеральный базисный план для образовательных учреждений Российской Федерации отводит 34 часа </w:t>
      </w:r>
      <w:proofErr w:type="gramStart"/>
      <w:r w:rsidRPr="00587953">
        <w:rPr>
          <w:rFonts w:eastAsia="Times New Roman"/>
        </w:rPr>
        <w:t>для</w:t>
      </w:r>
      <w:proofErr w:type="gramEnd"/>
      <w:r w:rsidRPr="00587953">
        <w:rPr>
          <w:rFonts w:eastAsia="Times New Roman"/>
        </w:rPr>
        <w:t xml:space="preserve"> обязательного</w:t>
      </w:r>
    </w:p>
    <w:p w:rsidR="00E77561" w:rsidRPr="00587953" w:rsidRDefault="002F1C2E" w:rsidP="00587953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изучения учебного предмета «Основы религиозных культур и светской этики», из расчёта 1 учебный час в неделю. Рабочая</w:t>
      </w:r>
      <w:r w:rsidR="008938E4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программа модуля «Основы православной к</w:t>
      </w:r>
      <w:r w:rsidR="00587953">
        <w:rPr>
          <w:rFonts w:eastAsia="Times New Roman"/>
        </w:rPr>
        <w:t>ультуры» рассчитана на 34 часа.</w:t>
      </w:r>
    </w:p>
    <w:p w:rsidR="00AD3489" w:rsidRPr="00587953" w:rsidRDefault="00AD3489" w:rsidP="00A808ED">
      <w:pPr>
        <w:pStyle w:val="a3"/>
        <w:ind w:left="284"/>
        <w:jc w:val="center"/>
        <w:rPr>
          <w:rFonts w:eastAsia="Times New Roman"/>
          <w:b/>
        </w:rPr>
      </w:pPr>
    </w:p>
    <w:p w:rsidR="00AD3489" w:rsidRPr="00587953" w:rsidRDefault="00AD3489" w:rsidP="00587953">
      <w:pPr>
        <w:rPr>
          <w:rFonts w:eastAsia="Times New Roman"/>
          <w:b/>
        </w:rPr>
      </w:pPr>
    </w:p>
    <w:p w:rsidR="002F1C2E" w:rsidRPr="00587953" w:rsidRDefault="002F1C2E" w:rsidP="00A808ED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>Содержание учебного материала</w:t>
      </w:r>
    </w:p>
    <w:p w:rsidR="00A808ED" w:rsidRPr="00587953" w:rsidRDefault="00A808ED" w:rsidP="002F1C2E">
      <w:pPr>
        <w:pStyle w:val="a3"/>
        <w:ind w:left="284"/>
        <w:rPr>
          <w:rFonts w:eastAsia="Times New Roman"/>
          <w:b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322"/>
        <w:gridCol w:w="1997"/>
      </w:tblGrid>
      <w:tr w:rsidR="002F1C2E" w:rsidRPr="00587953" w:rsidTr="00FB687A">
        <w:tc>
          <w:tcPr>
            <w:tcW w:w="817" w:type="dxa"/>
          </w:tcPr>
          <w:p w:rsidR="00A808ED" w:rsidRPr="00587953" w:rsidRDefault="00A808ED" w:rsidP="00A808ED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  <w:b/>
              </w:rPr>
              <w:t>№</w:t>
            </w:r>
          </w:p>
          <w:p w:rsidR="002F1C2E" w:rsidRPr="00587953" w:rsidRDefault="00A808ED" w:rsidP="00A808ED">
            <w:pPr>
              <w:pStyle w:val="a3"/>
              <w:ind w:left="0"/>
              <w:rPr>
                <w:rFonts w:eastAsia="Times New Roman"/>
                <w:b/>
              </w:rPr>
            </w:pPr>
            <w:proofErr w:type="gramStart"/>
            <w:r w:rsidRPr="00587953">
              <w:rPr>
                <w:rFonts w:eastAsia="Times New Roman"/>
                <w:b/>
              </w:rPr>
              <w:t>п</w:t>
            </w:r>
            <w:proofErr w:type="gramEnd"/>
            <w:r w:rsidRPr="00587953">
              <w:rPr>
                <w:rFonts w:eastAsia="Times New Roman"/>
                <w:b/>
              </w:rPr>
              <w:t>/п</w:t>
            </w:r>
          </w:p>
        </w:tc>
        <w:tc>
          <w:tcPr>
            <w:tcW w:w="7322" w:type="dxa"/>
          </w:tcPr>
          <w:p w:rsidR="002F1C2E" w:rsidRPr="00587953" w:rsidRDefault="00A808ED" w:rsidP="00A808ED">
            <w:pPr>
              <w:pStyle w:val="a3"/>
              <w:ind w:left="0"/>
              <w:jc w:val="center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  <w:b/>
              </w:rPr>
              <w:t>Наименование раздела, блока</w:t>
            </w:r>
          </w:p>
        </w:tc>
        <w:tc>
          <w:tcPr>
            <w:tcW w:w="1997" w:type="dxa"/>
          </w:tcPr>
          <w:p w:rsidR="00A808ED" w:rsidRPr="00587953" w:rsidRDefault="00A808ED" w:rsidP="00A808ED">
            <w:pPr>
              <w:pStyle w:val="a3"/>
              <w:ind w:left="284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  <w:b/>
              </w:rPr>
              <w:t>Количество часов</w:t>
            </w:r>
          </w:p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</w:tr>
      <w:tr w:rsidR="002F1C2E" w:rsidRPr="00587953" w:rsidTr="00FB687A">
        <w:tc>
          <w:tcPr>
            <w:tcW w:w="817" w:type="dxa"/>
          </w:tcPr>
          <w:p w:rsidR="002F1C2E" w:rsidRPr="00587953" w:rsidRDefault="00A808ED" w:rsidP="002F1C2E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1.</w:t>
            </w:r>
          </w:p>
        </w:tc>
        <w:tc>
          <w:tcPr>
            <w:tcW w:w="7322" w:type="dxa"/>
          </w:tcPr>
          <w:p w:rsidR="00A808ED" w:rsidRPr="00587953" w:rsidRDefault="00A808ED" w:rsidP="00A808ED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Введение. Духовные ценности и нравственные идеалы в жизни человека и общества </w:t>
            </w:r>
          </w:p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  <w:tc>
          <w:tcPr>
            <w:tcW w:w="1997" w:type="dxa"/>
          </w:tcPr>
          <w:p w:rsidR="002F1C2E" w:rsidRPr="00587953" w:rsidRDefault="00A808ED" w:rsidP="00A607B3">
            <w:pPr>
              <w:pStyle w:val="a3"/>
              <w:ind w:left="0"/>
              <w:jc w:val="center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1</w:t>
            </w:r>
          </w:p>
        </w:tc>
      </w:tr>
      <w:tr w:rsidR="002F1C2E" w:rsidRPr="00587953" w:rsidTr="00FB687A">
        <w:tc>
          <w:tcPr>
            <w:tcW w:w="817" w:type="dxa"/>
          </w:tcPr>
          <w:p w:rsidR="002F1C2E" w:rsidRPr="00587953" w:rsidRDefault="00A808ED" w:rsidP="002F1C2E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2.</w:t>
            </w:r>
          </w:p>
        </w:tc>
        <w:tc>
          <w:tcPr>
            <w:tcW w:w="7322" w:type="dxa"/>
          </w:tcPr>
          <w:p w:rsidR="00A808ED" w:rsidRPr="00587953" w:rsidRDefault="00A808ED" w:rsidP="00A808ED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Основы религиозных культур и светской этики. Часть 1. </w:t>
            </w:r>
          </w:p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  <w:tc>
          <w:tcPr>
            <w:tcW w:w="1997" w:type="dxa"/>
          </w:tcPr>
          <w:p w:rsidR="002F1C2E" w:rsidRPr="00587953" w:rsidRDefault="00A808ED" w:rsidP="00A607B3">
            <w:pPr>
              <w:pStyle w:val="a3"/>
              <w:ind w:left="0"/>
              <w:jc w:val="center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16</w:t>
            </w:r>
          </w:p>
        </w:tc>
      </w:tr>
      <w:tr w:rsidR="002F1C2E" w:rsidRPr="00587953" w:rsidTr="00FB687A">
        <w:tc>
          <w:tcPr>
            <w:tcW w:w="817" w:type="dxa"/>
          </w:tcPr>
          <w:p w:rsidR="002F1C2E" w:rsidRPr="00587953" w:rsidRDefault="00A808ED" w:rsidP="002F1C2E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3</w:t>
            </w:r>
          </w:p>
        </w:tc>
        <w:tc>
          <w:tcPr>
            <w:tcW w:w="7322" w:type="dxa"/>
          </w:tcPr>
          <w:p w:rsidR="00A808ED" w:rsidRPr="00587953" w:rsidRDefault="00A808ED" w:rsidP="00A808ED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Основы религиозных культур и светской этики. Часть 2. </w:t>
            </w:r>
          </w:p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  <w:tc>
          <w:tcPr>
            <w:tcW w:w="1997" w:type="dxa"/>
          </w:tcPr>
          <w:p w:rsidR="002F1C2E" w:rsidRPr="00587953" w:rsidRDefault="00A808ED" w:rsidP="00A607B3">
            <w:pPr>
              <w:pStyle w:val="a3"/>
              <w:ind w:left="0"/>
              <w:jc w:val="center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12</w:t>
            </w:r>
          </w:p>
        </w:tc>
      </w:tr>
      <w:tr w:rsidR="002F1C2E" w:rsidRPr="00587953" w:rsidTr="00FB687A">
        <w:tc>
          <w:tcPr>
            <w:tcW w:w="817" w:type="dxa"/>
          </w:tcPr>
          <w:p w:rsidR="002F1C2E" w:rsidRPr="00587953" w:rsidRDefault="00A808ED" w:rsidP="002F1C2E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4.</w:t>
            </w:r>
          </w:p>
        </w:tc>
        <w:tc>
          <w:tcPr>
            <w:tcW w:w="7322" w:type="dxa"/>
          </w:tcPr>
          <w:p w:rsidR="00A808ED" w:rsidRPr="00587953" w:rsidRDefault="00A808ED" w:rsidP="00A808ED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Духовные традиции многонационального народа России </w:t>
            </w:r>
          </w:p>
          <w:p w:rsidR="002F1C2E" w:rsidRPr="00587953" w:rsidRDefault="002F1C2E" w:rsidP="00A808ED">
            <w:pPr>
              <w:pStyle w:val="a3"/>
              <w:ind w:left="284"/>
              <w:rPr>
                <w:rFonts w:eastAsia="Times New Roman"/>
                <w:b/>
              </w:rPr>
            </w:pPr>
          </w:p>
        </w:tc>
        <w:tc>
          <w:tcPr>
            <w:tcW w:w="1997" w:type="dxa"/>
          </w:tcPr>
          <w:p w:rsidR="002F1C2E" w:rsidRPr="00587953" w:rsidRDefault="00A808ED" w:rsidP="00A607B3">
            <w:pPr>
              <w:pStyle w:val="a3"/>
              <w:ind w:left="0"/>
              <w:jc w:val="center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>5</w:t>
            </w:r>
          </w:p>
        </w:tc>
      </w:tr>
      <w:tr w:rsidR="002F1C2E" w:rsidRPr="00587953" w:rsidTr="00FB687A">
        <w:tc>
          <w:tcPr>
            <w:tcW w:w="817" w:type="dxa"/>
          </w:tcPr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  <w:tc>
          <w:tcPr>
            <w:tcW w:w="7322" w:type="dxa"/>
          </w:tcPr>
          <w:p w:rsidR="002F1C2E" w:rsidRPr="00587953" w:rsidRDefault="00FB687A" w:rsidP="002F1C2E">
            <w:pPr>
              <w:pStyle w:val="a3"/>
              <w:ind w:left="0"/>
              <w:rPr>
                <w:rFonts w:eastAsia="Times New Roman"/>
                <w:b/>
              </w:rPr>
            </w:pPr>
            <w:r w:rsidRPr="00587953">
              <w:rPr>
                <w:rFonts w:eastAsia="Times New Roman"/>
              </w:rPr>
              <w:t xml:space="preserve">     </w:t>
            </w:r>
            <w:r w:rsidR="00A808ED" w:rsidRPr="00587953">
              <w:rPr>
                <w:rFonts w:eastAsia="Times New Roman"/>
              </w:rPr>
              <w:t>Итого</w:t>
            </w:r>
          </w:p>
        </w:tc>
        <w:tc>
          <w:tcPr>
            <w:tcW w:w="1997" w:type="dxa"/>
          </w:tcPr>
          <w:p w:rsidR="00A808ED" w:rsidRPr="00587953" w:rsidRDefault="00A808ED" w:rsidP="00A607B3">
            <w:pPr>
              <w:pStyle w:val="a3"/>
              <w:ind w:left="284"/>
              <w:jc w:val="center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34</w:t>
            </w:r>
          </w:p>
          <w:p w:rsidR="002F1C2E" w:rsidRPr="00587953" w:rsidRDefault="002F1C2E" w:rsidP="002F1C2E">
            <w:pPr>
              <w:pStyle w:val="a3"/>
              <w:ind w:left="0"/>
              <w:rPr>
                <w:rFonts w:eastAsia="Times New Roman"/>
                <w:b/>
              </w:rPr>
            </w:pPr>
          </w:p>
        </w:tc>
      </w:tr>
    </w:tbl>
    <w:p w:rsidR="002F1C2E" w:rsidRPr="00587953" w:rsidRDefault="002F1C2E" w:rsidP="002F1C2E">
      <w:pPr>
        <w:pStyle w:val="a3"/>
        <w:ind w:left="284"/>
        <w:rPr>
          <w:rFonts w:eastAsia="Times New Roman"/>
          <w:b/>
        </w:rPr>
      </w:pP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Блоки 1 и 4 посвящены патриотическим ценностям и нравственному смыслу межкультурного и межконфессионального</w:t>
      </w:r>
      <w:r w:rsidR="00A808ED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диалога - фактора общественного согласия. Уроки в рамках этих блоков можно проводить для всего класса.</w:t>
      </w:r>
    </w:p>
    <w:p w:rsidR="002F1C2E" w:rsidRPr="00587953" w:rsidRDefault="002F1C2E" w:rsidP="002F1C2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На уроке 1 блока учащиеся узнают о единстве многонационального российского народа, о многообразии его духовных</w:t>
      </w:r>
    </w:p>
    <w:p w:rsidR="00A808ED" w:rsidRPr="00587953" w:rsidRDefault="002F1C2E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традиций. На уроке проводится мысль, что при явном различии наших взглядов на мир, мы – народ России – едины. У нас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общий язык, культура, и</w:t>
      </w:r>
      <w:r w:rsidR="003519C1" w:rsidRPr="00587953">
        <w:rPr>
          <w:rFonts w:eastAsia="Times New Roman"/>
        </w:rPr>
        <w:t>стория, территория, государство</w:t>
      </w:r>
      <w:r w:rsidRPr="00587953">
        <w:rPr>
          <w:rFonts w:eastAsia="Times New Roman"/>
        </w:rPr>
        <w:t xml:space="preserve"> и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сходные нравственные основы.</w:t>
      </w:r>
      <w:r w:rsidR="00A808ED" w:rsidRPr="00587953">
        <w:rPr>
          <w:rFonts w:eastAsia="Times New Roman"/>
        </w:rPr>
        <w:t xml:space="preserve"> </w:t>
      </w: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Первый урок второго блока – вводный. На последующих уроках второго блока учащиеся должны получить целостное представление о том, что есть культура православия. 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образ жизни людей, их нравственные семейные и общественные обязанности. Изучение второго блока завершается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подведением итогов по пройденному материалу и несложными творческими работами.</w:t>
      </w: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В 3 блоке содержательный образ по модулю «Основы православной культуры» будут в большей мере выстраиваться с учётом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культурно - исторических особенностей нашей страны и региона, где проживает семья обучающегося. Тема Родины,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национальной культуры, традиций, любви к родной земле определяют большинство тем третьего блока.</w:t>
      </w: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Блок 4 – итоговый, обобщающий, оценочный. Предусматривает подготовку и презентацию творческих проектов на основе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изученного материала. Проекты могут быть как индивидуальными, так и коллективными. На презентации могут приглашаться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родители. В ходе подготовки проекта учащиеся получают возможность обобщить ранее изученный материал, освоить его ещё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 xml:space="preserve">раз, но уже в активной, творческой, </w:t>
      </w:r>
      <w:proofErr w:type="spellStart"/>
      <w:r w:rsidRPr="00587953">
        <w:rPr>
          <w:rFonts w:eastAsia="Times New Roman"/>
        </w:rPr>
        <w:t>деятельностной</w:t>
      </w:r>
      <w:proofErr w:type="spellEnd"/>
      <w:r w:rsidRPr="00587953">
        <w:rPr>
          <w:rFonts w:eastAsia="Times New Roman"/>
        </w:rPr>
        <w:t xml:space="preserve"> форме. В ходе презентации проектов все учащиеся класса получат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возможность ознакомиться с основным содержанием других модулей, узнать о других духовных и культурных традициях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России от своих одноклассников. Подготовка и презентация проекта позволяет оценить в целом работу учащегося и выставить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 xml:space="preserve">ему отметку за весь курс. Блок завершается </w:t>
      </w:r>
      <w:proofErr w:type="spellStart"/>
      <w:r w:rsidRPr="00587953">
        <w:rPr>
          <w:rFonts w:eastAsia="Times New Roman"/>
        </w:rPr>
        <w:t>школьно</w:t>
      </w:r>
      <w:proofErr w:type="spellEnd"/>
      <w:r w:rsidRPr="00587953">
        <w:rPr>
          <w:rFonts w:eastAsia="Times New Roman"/>
        </w:rPr>
        <w:t xml:space="preserve"> – семейным праздником «Диалог культур во имя гражданского мира и согласия».</w:t>
      </w: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К наиболее предпочтительным формам учебной работы на занятиях в рамках курса «Основы православной культуры» относятся:</w:t>
      </w:r>
    </w:p>
    <w:p w:rsidR="00A808ED" w:rsidRPr="00587953" w:rsidRDefault="00A808ED" w:rsidP="00770050">
      <w:pPr>
        <w:pStyle w:val="a3"/>
        <w:numPr>
          <w:ilvl w:val="0"/>
          <w:numId w:val="10"/>
        </w:numPr>
        <w:rPr>
          <w:rFonts w:eastAsia="Times New Roman"/>
        </w:rPr>
      </w:pPr>
      <w:r w:rsidRPr="00587953">
        <w:rPr>
          <w:rFonts w:eastAsia="Times New Roman"/>
        </w:rPr>
        <w:t>взаимные вопросы и задания групп,</w:t>
      </w:r>
    </w:p>
    <w:p w:rsidR="00A808ED" w:rsidRPr="00587953" w:rsidRDefault="00A808ED" w:rsidP="00770050">
      <w:pPr>
        <w:pStyle w:val="a3"/>
        <w:numPr>
          <w:ilvl w:val="0"/>
          <w:numId w:val="10"/>
        </w:numPr>
        <w:rPr>
          <w:rFonts w:eastAsia="Times New Roman"/>
        </w:rPr>
      </w:pPr>
      <w:proofErr w:type="spellStart"/>
      <w:r w:rsidRPr="00587953">
        <w:rPr>
          <w:rFonts w:eastAsia="Times New Roman"/>
        </w:rPr>
        <w:t>взаимообъяснение</w:t>
      </w:r>
      <w:proofErr w:type="spellEnd"/>
      <w:r w:rsidRPr="00587953">
        <w:rPr>
          <w:rFonts w:eastAsia="Times New Roman"/>
        </w:rPr>
        <w:t>,</w:t>
      </w:r>
    </w:p>
    <w:p w:rsidR="00A808ED" w:rsidRPr="00587953" w:rsidRDefault="00A808ED" w:rsidP="00770050">
      <w:pPr>
        <w:pStyle w:val="a3"/>
        <w:numPr>
          <w:ilvl w:val="0"/>
          <w:numId w:val="10"/>
        </w:numPr>
        <w:rPr>
          <w:rFonts w:eastAsia="Times New Roman"/>
        </w:rPr>
      </w:pPr>
      <w:r w:rsidRPr="00587953">
        <w:rPr>
          <w:rFonts w:eastAsia="Times New Roman"/>
        </w:rPr>
        <w:t>беседа,</w:t>
      </w:r>
    </w:p>
    <w:p w:rsidR="00A808ED" w:rsidRPr="00587953" w:rsidRDefault="00A808ED" w:rsidP="00770050">
      <w:pPr>
        <w:pStyle w:val="a3"/>
        <w:numPr>
          <w:ilvl w:val="0"/>
          <w:numId w:val="10"/>
        </w:numPr>
        <w:rPr>
          <w:rFonts w:eastAsia="Times New Roman"/>
        </w:rPr>
      </w:pPr>
      <w:r w:rsidRPr="00587953">
        <w:rPr>
          <w:rFonts w:eastAsia="Times New Roman"/>
        </w:rPr>
        <w:t>интервью,</w:t>
      </w:r>
    </w:p>
    <w:p w:rsidR="00A808ED" w:rsidRPr="00587953" w:rsidRDefault="00A808ED" w:rsidP="00770050">
      <w:pPr>
        <w:pStyle w:val="a3"/>
        <w:numPr>
          <w:ilvl w:val="0"/>
          <w:numId w:val="10"/>
        </w:numPr>
        <w:rPr>
          <w:rFonts w:eastAsia="Times New Roman"/>
        </w:rPr>
      </w:pPr>
      <w:r w:rsidRPr="00587953">
        <w:rPr>
          <w:rFonts w:eastAsia="Times New Roman"/>
        </w:rPr>
        <w:t>драматизация (театрализация).</w:t>
      </w:r>
    </w:p>
    <w:p w:rsidR="00A808ED" w:rsidRPr="00587953" w:rsidRDefault="00A808ED" w:rsidP="00770050">
      <w:pPr>
        <w:pStyle w:val="a3"/>
        <w:ind w:left="284"/>
        <w:rPr>
          <w:rFonts w:eastAsia="Times New Roman"/>
        </w:rPr>
      </w:pP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Используются сквозные виды учебной деятельности учащихся, которые проходят через все уроки в рамках курса, являясь его</w:t>
      </w:r>
      <w:r w:rsidR="0000458D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содержательными и методологическими связующими звеньями:</w:t>
      </w:r>
    </w:p>
    <w:p w:rsidR="00A808ED" w:rsidRPr="00587953" w:rsidRDefault="00A808ED" w:rsidP="00770050">
      <w:pPr>
        <w:pStyle w:val="a3"/>
        <w:numPr>
          <w:ilvl w:val="0"/>
          <w:numId w:val="11"/>
        </w:numPr>
        <w:rPr>
          <w:rFonts w:eastAsia="Times New Roman"/>
        </w:rPr>
      </w:pPr>
      <w:r w:rsidRPr="00587953">
        <w:rPr>
          <w:rFonts w:eastAsia="Times New Roman"/>
        </w:rPr>
        <w:t>составление словаря терминов и понятий,</w:t>
      </w:r>
    </w:p>
    <w:p w:rsidR="00A808ED" w:rsidRPr="00587953" w:rsidRDefault="00A808ED" w:rsidP="00770050">
      <w:pPr>
        <w:pStyle w:val="a3"/>
        <w:numPr>
          <w:ilvl w:val="0"/>
          <w:numId w:val="11"/>
        </w:numPr>
        <w:rPr>
          <w:rFonts w:eastAsia="Times New Roman"/>
        </w:rPr>
      </w:pPr>
      <w:r w:rsidRPr="00587953">
        <w:rPr>
          <w:rFonts w:eastAsia="Times New Roman"/>
        </w:rPr>
        <w:t>составление галереи образов,</w:t>
      </w:r>
    </w:p>
    <w:p w:rsidR="00A808ED" w:rsidRPr="00587953" w:rsidRDefault="00A808ED" w:rsidP="00770050">
      <w:pPr>
        <w:pStyle w:val="a3"/>
        <w:numPr>
          <w:ilvl w:val="0"/>
          <w:numId w:val="11"/>
        </w:numPr>
        <w:rPr>
          <w:rFonts w:eastAsia="Times New Roman"/>
        </w:rPr>
      </w:pPr>
      <w:r w:rsidRPr="00587953">
        <w:rPr>
          <w:rFonts w:eastAsia="Times New Roman"/>
        </w:rPr>
        <w:t>использование информационных технологий.</w:t>
      </w:r>
    </w:p>
    <w:p w:rsidR="00A808ED" w:rsidRPr="00587953" w:rsidRDefault="00A808ED" w:rsidP="00A808ED">
      <w:pPr>
        <w:pStyle w:val="a3"/>
        <w:ind w:left="284"/>
        <w:rPr>
          <w:rFonts w:eastAsia="Times New Roman"/>
        </w:rPr>
      </w:pPr>
    </w:p>
    <w:p w:rsidR="002F1C2E" w:rsidRPr="00587953" w:rsidRDefault="00A808ED" w:rsidP="00A808ED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 Задания на дом в процессе изучения курса имеют творческий, поисковый или проблемный характер. Предусмотрена</w:t>
      </w:r>
      <w:r w:rsidR="003519C1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подготовка и презентация итоговых творческих проектов на основе изученного материала.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Освоение школьниками учебного содержания данного модуля, входящих в учебный курс, должно обеспечить:</w:t>
      </w:r>
    </w:p>
    <w:p w:rsidR="00E542AE" w:rsidRPr="00587953" w:rsidRDefault="00E542AE" w:rsidP="00770050">
      <w:pPr>
        <w:pStyle w:val="a3"/>
        <w:numPr>
          <w:ilvl w:val="0"/>
          <w:numId w:val="13"/>
        </w:numPr>
        <w:rPr>
          <w:rFonts w:eastAsia="Times New Roman"/>
        </w:rPr>
      </w:pPr>
      <w:r w:rsidRPr="00587953">
        <w:rPr>
          <w:rFonts w:eastAsia="Times New Roman"/>
        </w:rPr>
        <w:t>Понимание значения нравственности, морально ответственного поведения в жизни человека и общества;</w:t>
      </w:r>
    </w:p>
    <w:p w:rsidR="00E542AE" w:rsidRPr="00587953" w:rsidRDefault="00E542AE" w:rsidP="00770050">
      <w:pPr>
        <w:pStyle w:val="a3"/>
        <w:numPr>
          <w:ilvl w:val="0"/>
          <w:numId w:val="13"/>
        </w:numPr>
        <w:rPr>
          <w:rFonts w:eastAsia="Times New Roman"/>
        </w:rPr>
      </w:pPr>
      <w:r w:rsidRPr="00587953">
        <w:rPr>
          <w:rFonts w:eastAsia="Times New Roman"/>
        </w:rPr>
        <w:t>Формирование первоначальных представлений об основах религиозных культур и светской этики;</w:t>
      </w:r>
    </w:p>
    <w:p w:rsidR="00E542AE" w:rsidRPr="00587953" w:rsidRDefault="00E542AE" w:rsidP="00770050">
      <w:pPr>
        <w:pStyle w:val="a3"/>
        <w:numPr>
          <w:ilvl w:val="0"/>
          <w:numId w:val="13"/>
        </w:numPr>
        <w:rPr>
          <w:rFonts w:eastAsia="Times New Roman"/>
        </w:rPr>
      </w:pPr>
      <w:r w:rsidRPr="00587953">
        <w:rPr>
          <w:rFonts w:eastAsia="Times New Roman"/>
        </w:rPr>
        <w:t>Формирование уважительного отношения к разным духовным и светским традициям;</w:t>
      </w:r>
    </w:p>
    <w:p w:rsidR="00E542AE" w:rsidRPr="00587953" w:rsidRDefault="00E542AE" w:rsidP="00770050">
      <w:pPr>
        <w:pStyle w:val="a3"/>
        <w:numPr>
          <w:ilvl w:val="0"/>
          <w:numId w:val="13"/>
        </w:numPr>
        <w:rPr>
          <w:rFonts w:eastAsia="Times New Roman"/>
        </w:rPr>
      </w:pPr>
      <w:r w:rsidRPr="00587953">
        <w:rPr>
          <w:rFonts w:eastAsia="Times New Roman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542AE" w:rsidRPr="00587953" w:rsidRDefault="00E542AE" w:rsidP="00770050">
      <w:pPr>
        <w:pStyle w:val="a3"/>
        <w:numPr>
          <w:ilvl w:val="0"/>
          <w:numId w:val="13"/>
        </w:numPr>
        <w:rPr>
          <w:rFonts w:eastAsia="Times New Roman"/>
        </w:rPr>
      </w:pPr>
      <w:r w:rsidRPr="00587953">
        <w:rPr>
          <w:rFonts w:eastAsia="Times New Roman"/>
        </w:rPr>
        <w:lastRenderedPageBreak/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607B3" w:rsidRPr="00587953" w:rsidRDefault="00A607B3" w:rsidP="00A607B3">
      <w:pPr>
        <w:pStyle w:val="a3"/>
        <w:ind w:left="284"/>
        <w:jc w:val="center"/>
        <w:rPr>
          <w:rFonts w:eastAsia="Times New Roman"/>
          <w:b/>
        </w:rPr>
      </w:pPr>
    </w:p>
    <w:p w:rsidR="00E542AE" w:rsidRPr="00587953" w:rsidRDefault="00E542AE" w:rsidP="00A607B3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 xml:space="preserve">Личностные, </w:t>
      </w:r>
      <w:proofErr w:type="spellStart"/>
      <w:r w:rsidRPr="00587953">
        <w:rPr>
          <w:rFonts w:eastAsia="Times New Roman"/>
          <w:b/>
        </w:rPr>
        <w:t>метапредметные</w:t>
      </w:r>
      <w:proofErr w:type="spellEnd"/>
      <w:r w:rsidRPr="00587953">
        <w:rPr>
          <w:rFonts w:eastAsia="Times New Roman"/>
          <w:b/>
        </w:rPr>
        <w:t xml:space="preserve"> и предметные результаты освоения учебного курса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>Требования к личностным результатам:</w:t>
      </w:r>
    </w:p>
    <w:p w:rsidR="00E542AE" w:rsidRPr="00587953" w:rsidRDefault="00E542AE" w:rsidP="00770050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rPr>
          <w:rFonts w:eastAsia="Times New Roman"/>
        </w:rPr>
      </w:pPr>
      <w:r w:rsidRPr="00587953">
        <w:rPr>
          <w:rFonts w:eastAsia="Times New Roman"/>
        </w:rPr>
        <w:t>формирование основ российской гражданской идентичности, чувства гордости за свою Родину;</w:t>
      </w:r>
    </w:p>
    <w:p w:rsidR="00E542AE" w:rsidRPr="00587953" w:rsidRDefault="00E542AE" w:rsidP="00770050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rPr>
          <w:rFonts w:eastAsia="Times New Roman"/>
        </w:rPr>
      </w:pPr>
      <w:r w:rsidRPr="00587953">
        <w:rPr>
          <w:rFonts w:eastAsia="Times New Roman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542AE" w:rsidRPr="00587953" w:rsidRDefault="00E542AE" w:rsidP="00770050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rPr>
          <w:rFonts w:eastAsia="Times New Roman"/>
        </w:rPr>
      </w:pPr>
      <w:r w:rsidRPr="00587953">
        <w:rPr>
          <w:rFonts w:eastAsia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542AE" w:rsidRPr="00587953" w:rsidRDefault="00E542AE" w:rsidP="00770050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rPr>
          <w:rFonts w:eastAsia="Times New Roman"/>
        </w:rPr>
      </w:pPr>
      <w:r w:rsidRPr="00587953">
        <w:rPr>
          <w:rFonts w:eastAsia="Times New Roman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E542AE" w:rsidRPr="00587953" w:rsidRDefault="00770050" w:rsidP="00770050">
      <w:pPr>
        <w:pStyle w:val="a3"/>
        <w:numPr>
          <w:ilvl w:val="0"/>
          <w:numId w:val="12"/>
        </w:numPr>
        <w:tabs>
          <w:tab w:val="left" w:pos="993"/>
        </w:tabs>
        <w:ind w:left="709" w:hanging="65"/>
        <w:rPr>
          <w:rFonts w:eastAsia="Times New Roman"/>
        </w:rPr>
      </w:pPr>
      <w:r w:rsidRPr="00587953">
        <w:rPr>
          <w:rFonts w:eastAsia="Times New Roman"/>
        </w:rPr>
        <w:t xml:space="preserve"> </w:t>
      </w:r>
      <w:r w:rsidR="00E542AE" w:rsidRPr="00587953">
        <w:rPr>
          <w:rFonts w:eastAsia="Times New Roman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E542AE" w:rsidRPr="00587953" w:rsidRDefault="00E542AE" w:rsidP="00770050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 xml:space="preserve">Требования к </w:t>
      </w:r>
      <w:proofErr w:type="spellStart"/>
      <w:r w:rsidR="00A607B3" w:rsidRPr="00587953">
        <w:rPr>
          <w:rFonts w:eastAsia="Times New Roman"/>
          <w:b/>
        </w:rPr>
        <w:t>мета</w:t>
      </w:r>
      <w:r w:rsidR="003519C1" w:rsidRPr="00587953">
        <w:rPr>
          <w:rFonts w:eastAsia="Times New Roman"/>
          <w:b/>
        </w:rPr>
        <w:t>предметным</w:t>
      </w:r>
      <w:proofErr w:type="spellEnd"/>
      <w:r w:rsidRPr="00587953">
        <w:rPr>
          <w:rFonts w:eastAsia="Times New Roman"/>
          <w:b/>
        </w:rPr>
        <w:t xml:space="preserve"> результатам: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tabs>
          <w:tab w:val="left" w:pos="993"/>
        </w:tabs>
        <w:rPr>
          <w:rFonts w:eastAsia="Times New Roman"/>
        </w:rPr>
      </w:pPr>
      <w:r w:rsidRPr="00587953">
        <w:rPr>
          <w:rFonts w:eastAsia="Times New Roman"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tabs>
          <w:tab w:val="left" w:pos="1560"/>
        </w:tabs>
        <w:rPr>
          <w:rFonts w:eastAsia="Times New Roman"/>
        </w:rPr>
      </w:pPr>
      <w:r w:rsidRPr="00587953">
        <w:rPr>
          <w:rFonts w:eastAsia="Times New Roman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rPr>
          <w:rFonts w:eastAsia="Times New Roman"/>
        </w:rPr>
      </w:pPr>
      <w:r w:rsidRPr="00587953">
        <w:rPr>
          <w:rFonts w:eastAsia="Times New Roman"/>
        </w:rPr>
        <w:t>умение осуществлять информационный поиск для выполнения учебных заданий;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rPr>
          <w:rFonts w:eastAsia="Times New Roman"/>
        </w:rPr>
      </w:pPr>
      <w:r w:rsidRPr="00587953">
        <w:rPr>
          <w:rFonts w:eastAsia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rPr>
          <w:rFonts w:eastAsia="Times New Roman"/>
        </w:rPr>
      </w:pPr>
      <w:r w:rsidRPr="00587953">
        <w:rPr>
          <w:rFonts w:eastAsia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rPr>
          <w:rFonts w:eastAsia="Times New Roman"/>
        </w:rPr>
      </w:pPr>
      <w:r w:rsidRPr="00587953">
        <w:rPr>
          <w:rFonts w:eastAsia="Times New Roman"/>
        </w:rPr>
        <w:t xml:space="preserve">овладение логическими действиями анализа, синтеза, </w:t>
      </w:r>
      <w:proofErr w:type="spellStart"/>
      <w:r w:rsidRPr="00587953">
        <w:rPr>
          <w:rFonts w:eastAsia="Times New Roman"/>
        </w:rPr>
        <w:t>срав¬нения</w:t>
      </w:r>
      <w:proofErr w:type="spellEnd"/>
      <w:r w:rsidRPr="00587953">
        <w:rPr>
          <w:rFonts w:eastAsia="Times New Roman"/>
        </w:rPr>
        <w:t xml:space="preserve">, обобщения, классификации, установления аналогий и </w:t>
      </w:r>
      <w:proofErr w:type="spellStart"/>
      <w:r w:rsidRPr="00587953">
        <w:rPr>
          <w:rFonts w:eastAsia="Times New Roman"/>
        </w:rPr>
        <w:t>при¬чинно-следственных</w:t>
      </w:r>
      <w:proofErr w:type="spellEnd"/>
      <w:r w:rsidRPr="00587953">
        <w:rPr>
          <w:rFonts w:eastAsia="Times New Roman"/>
        </w:rPr>
        <w:t xml:space="preserve"> связей, построения рассуждений, отнесения к известным понятиям;</w:t>
      </w:r>
    </w:p>
    <w:p w:rsidR="00E542AE" w:rsidRPr="00587953" w:rsidRDefault="00E542AE" w:rsidP="00770050">
      <w:pPr>
        <w:pStyle w:val="a3"/>
        <w:numPr>
          <w:ilvl w:val="0"/>
          <w:numId w:val="15"/>
        </w:numPr>
        <w:rPr>
          <w:rFonts w:eastAsia="Times New Roman"/>
        </w:rPr>
      </w:pPr>
      <w:r w:rsidRPr="00587953">
        <w:rPr>
          <w:rFonts w:eastAsia="Times New Roman"/>
        </w:rPr>
        <w:t xml:space="preserve">определение общей цели и путей её достижения, умение договориться о распределении ролей в совместной </w:t>
      </w:r>
      <w:proofErr w:type="spellStart"/>
      <w:r w:rsidRPr="00587953">
        <w:rPr>
          <w:rFonts w:eastAsia="Times New Roman"/>
        </w:rPr>
        <w:t>деятельнос¬ти</w:t>
      </w:r>
      <w:proofErr w:type="spellEnd"/>
      <w:r w:rsidRPr="00587953">
        <w:rPr>
          <w:rFonts w:eastAsia="Times New Roman"/>
        </w:rPr>
        <w:t>; адекватно оценивать собственное поведение и поведение окружающих.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</w:rPr>
        <w:t xml:space="preserve"> </w:t>
      </w:r>
      <w:r w:rsidRPr="00587953">
        <w:rPr>
          <w:rFonts w:eastAsia="Times New Roman"/>
          <w:b/>
        </w:rPr>
        <w:t>Требования к предметным результатам:</w:t>
      </w:r>
    </w:p>
    <w:p w:rsidR="00E542AE" w:rsidRPr="00587953" w:rsidRDefault="00E542AE" w:rsidP="00770050">
      <w:pPr>
        <w:pStyle w:val="a3"/>
        <w:numPr>
          <w:ilvl w:val="0"/>
          <w:numId w:val="16"/>
        </w:numPr>
        <w:rPr>
          <w:rFonts w:eastAsia="Times New Roman"/>
        </w:rPr>
      </w:pPr>
      <w:r w:rsidRPr="00587953">
        <w:rPr>
          <w:rFonts w:eastAsia="Times New Roman"/>
        </w:rPr>
        <w:t xml:space="preserve">знание, понимание и принятие  </w:t>
      </w:r>
      <w:proofErr w:type="gramStart"/>
      <w:r w:rsidRPr="00587953">
        <w:rPr>
          <w:rFonts w:eastAsia="Times New Roman"/>
        </w:rPr>
        <w:t>обучающимися</w:t>
      </w:r>
      <w:proofErr w:type="gramEnd"/>
      <w:r w:rsidRPr="00587953">
        <w:rPr>
          <w:rFonts w:eastAsia="Times New Roman"/>
        </w:rPr>
        <w:t xml:space="preserve"> </w:t>
      </w:r>
      <w:r w:rsidR="0000458D" w:rsidRPr="00587953">
        <w:rPr>
          <w:rFonts w:eastAsia="Times New Roman"/>
        </w:rPr>
        <w:t xml:space="preserve"> </w:t>
      </w:r>
      <w:r w:rsidRPr="00587953">
        <w:rPr>
          <w:rFonts w:eastAsia="Times New Roman"/>
        </w:rPr>
        <w:t>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542AE" w:rsidRPr="00587953" w:rsidRDefault="00E542AE" w:rsidP="00770050">
      <w:pPr>
        <w:pStyle w:val="a3"/>
        <w:numPr>
          <w:ilvl w:val="0"/>
          <w:numId w:val="16"/>
        </w:numPr>
        <w:rPr>
          <w:rFonts w:eastAsia="Times New Roman"/>
        </w:rPr>
      </w:pPr>
      <w:r w:rsidRPr="00587953">
        <w:rPr>
          <w:rFonts w:eastAsia="Times New Roman"/>
        </w:rPr>
        <w:t>осознание ценности нравственности и духовности в человеческой жизни.</w:t>
      </w:r>
    </w:p>
    <w:p w:rsidR="00A607B3" w:rsidRPr="00587953" w:rsidRDefault="00A607B3" w:rsidP="00587953">
      <w:pPr>
        <w:rPr>
          <w:rFonts w:eastAsia="Times New Roman"/>
          <w:b/>
        </w:rPr>
      </w:pPr>
    </w:p>
    <w:p w:rsidR="00A607B3" w:rsidRPr="00587953" w:rsidRDefault="00A607B3" w:rsidP="00A607B3">
      <w:pPr>
        <w:pStyle w:val="a3"/>
        <w:ind w:left="284"/>
        <w:jc w:val="center"/>
        <w:rPr>
          <w:rFonts w:eastAsia="Times New Roman"/>
          <w:b/>
        </w:rPr>
      </w:pPr>
    </w:p>
    <w:p w:rsidR="00E542AE" w:rsidRPr="00587953" w:rsidRDefault="00E542AE" w:rsidP="00A607B3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>Универсальные учебные действия.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Курс ОРКСЭ предполагает формирование следующих универсальных учебных действий (УУД):</w:t>
      </w: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>Регулятивные УУД:</w:t>
      </w:r>
    </w:p>
    <w:p w:rsidR="00E542AE" w:rsidRPr="00587953" w:rsidRDefault="00E542AE" w:rsidP="00770050">
      <w:pPr>
        <w:pStyle w:val="a3"/>
        <w:numPr>
          <w:ilvl w:val="1"/>
          <w:numId w:val="20"/>
        </w:numPr>
        <w:ind w:left="851"/>
        <w:rPr>
          <w:rFonts w:eastAsia="Times New Roman"/>
        </w:rPr>
      </w:pPr>
      <w:r w:rsidRPr="00587953">
        <w:rPr>
          <w:rFonts w:eastAsia="Times New Roman"/>
        </w:rPr>
        <w:t>определять и формулировать цель деятельности на занятиях с помощью учителя;</w:t>
      </w:r>
    </w:p>
    <w:p w:rsidR="00E542AE" w:rsidRPr="00587953" w:rsidRDefault="00E542AE" w:rsidP="00770050">
      <w:pPr>
        <w:pStyle w:val="a3"/>
        <w:numPr>
          <w:ilvl w:val="1"/>
          <w:numId w:val="20"/>
        </w:numPr>
        <w:ind w:left="851"/>
        <w:rPr>
          <w:rFonts w:eastAsia="Times New Roman"/>
        </w:rPr>
      </w:pPr>
      <w:r w:rsidRPr="00587953">
        <w:rPr>
          <w:rFonts w:eastAsia="Times New Roman"/>
        </w:rPr>
        <w:t>проговаривать последовательность действий на занятии;</w:t>
      </w:r>
    </w:p>
    <w:p w:rsidR="00E542AE" w:rsidRPr="00587953" w:rsidRDefault="00E542AE" w:rsidP="00770050">
      <w:pPr>
        <w:pStyle w:val="a3"/>
        <w:numPr>
          <w:ilvl w:val="1"/>
          <w:numId w:val="20"/>
        </w:numPr>
        <w:ind w:left="851"/>
        <w:rPr>
          <w:rFonts w:eastAsia="Times New Roman"/>
        </w:rPr>
      </w:pPr>
      <w:r w:rsidRPr="00587953">
        <w:rPr>
          <w:rFonts w:eastAsia="Times New Roman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E542AE" w:rsidRPr="00587953" w:rsidRDefault="00E542AE" w:rsidP="00770050">
      <w:pPr>
        <w:pStyle w:val="a3"/>
        <w:numPr>
          <w:ilvl w:val="1"/>
          <w:numId w:val="20"/>
        </w:numPr>
        <w:ind w:left="851"/>
        <w:rPr>
          <w:rFonts w:eastAsia="Times New Roman"/>
        </w:rPr>
      </w:pPr>
      <w:r w:rsidRPr="00587953">
        <w:rPr>
          <w:rFonts w:eastAsia="Times New Roman"/>
        </w:rPr>
        <w:lastRenderedPageBreak/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>Познавательные УУД:</w:t>
      </w:r>
    </w:p>
    <w:p w:rsidR="00E542AE" w:rsidRPr="00587953" w:rsidRDefault="00E542AE" w:rsidP="00770050">
      <w:pPr>
        <w:pStyle w:val="a3"/>
        <w:numPr>
          <w:ilvl w:val="1"/>
          <w:numId w:val="24"/>
        </w:numPr>
        <w:ind w:left="709" w:hanging="425"/>
        <w:rPr>
          <w:rFonts w:eastAsia="Times New Roman"/>
        </w:rPr>
      </w:pPr>
      <w:r w:rsidRPr="00587953">
        <w:rPr>
          <w:rFonts w:eastAsia="Times New Roman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542AE" w:rsidRPr="00587953" w:rsidRDefault="00E542AE" w:rsidP="00770050">
      <w:pPr>
        <w:pStyle w:val="a3"/>
        <w:numPr>
          <w:ilvl w:val="1"/>
          <w:numId w:val="24"/>
        </w:numPr>
        <w:ind w:left="567" w:hanging="283"/>
        <w:rPr>
          <w:rFonts w:eastAsia="Times New Roman"/>
        </w:rPr>
      </w:pPr>
      <w:r w:rsidRPr="00587953">
        <w:rPr>
          <w:rFonts w:eastAsia="Times New Roman"/>
        </w:rPr>
        <w:t>перерабатывать полученную информацию: делать выводы в результате совместной работы всего класса;</w:t>
      </w:r>
    </w:p>
    <w:p w:rsidR="00E542AE" w:rsidRPr="00587953" w:rsidRDefault="00E542AE" w:rsidP="00770050">
      <w:pPr>
        <w:pStyle w:val="a3"/>
        <w:numPr>
          <w:ilvl w:val="1"/>
          <w:numId w:val="24"/>
        </w:numPr>
        <w:ind w:left="709" w:hanging="425"/>
        <w:rPr>
          <w:rFonts w:eastAsia="Times New Roman"/>
        </w:rPr>
      </w:pPr>
      <w:r w:rsidRPr="00587953">
        <w:rPr>
          <w:rFonts w:eastAsia="Times New Roman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E542AE" w:rsidRPr="00587953" w:rsidRDefault="00E542AE" w:rsidP="00770050">
      <w:pPr>
        <w:pStyle w:val="a3"/>
        <w:numPr>
          <w:ilvl w:val="1"/>
          <w:numId w:val="24"/>
        </w:numPr>
        <w:ind w:left="709" w:hanging="425"/>
        <w:rPr>
          <w:rFonts w:eastAsia="Times New Roman"/>
        </w:rPr>
      </w:pPr>
      <w:r w:rsidRPr="00587953">
        <w:rPr>
          <w:rFonts w:eastAsia="Times New Roman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  <w:b/>
        </w:rPr>
      </w:pPr>
      <w:r w:rsidRPr="00587953">
        <w:rPr>
          <w:rFonts w:eastAsia="Times New Roman"/>
          <w:b/>
        </w:rPr>
        <w:t>Коммуникативные УУД:</w:t>
      </w:r>
    </w:p>
    <w:p w:rsidR="00E542AE" w:rsidRPr="00587953" w:rsidRDefault="00E542AE" w:rsidP="00770050">
      <w:pPr>
        <w:pStyle w:val="a3"/>
        <w:numPr>
          <w:ilvl w:val="0"/>
          <w:numId w:val="22"/>
        </w:numPr>
        <w:ind w:left="567"/>
        <w:rPr>
          <w:rFonts w:eastAsia="Times New Roman"/>
        </w:rPr>
      </w:pPr>
      <w:r w:rsidRPr="00587953">
        <w:rPr>
          <w:rFonts w:eastAsia="Times New Roman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542AE" w:rsidRPr="00587953" w:rsidRDefault="00E542AE" w:rsidP="00770050">
      <w:pPr>
        <w:pStyle w:val="a3"/>
        <w:numPr>
          <w:ilvl w:val="0"/>
          <w:numId w:val="22"/>
        </w:numPr>
        <w:ind w:left="567"/>
        <w:rPr>
          <w:rFonts w:eastAsia="Times New Roman"/>
        </w:rPr>
      </w:pPr>
      <w:r w:rsidRPr="00587953">
        <w:rPr>
          <w:rFonts w:eastAsia="Times New Roman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E542AE" w:rsidRPr="00587953" w:rsidRDefault="00E542AE" w:rsidP="00770050">
      <w:pPr>
        <w:pStyle w:val="a3"/>
        <w:numPr>
          <w:ilvl w:val="0"/>
          <w:numId w:val="22"/>
        </w:numPr>
        <w:ind w:left="567"/>
        <w:rPr>
          <w:rFonts w:eastAsia="Times New Roman"/>
        </w:rPr>
      </w:pPr>
      <w:r w:rsidRPr="00587953">
        <w:rPr>
          <w:rFonts w:eastAsia="Times New Roman"/>
        </w:rPr>
        <w:t>совместно договариваться о правилах общения и поведения в школе и следовать им;</w:t>
      </w:r>
    </w:p>
    <w:p w:rsidR="00E542AE" w:rsidRPr="00587953" w:rsidRDefault="00E542AE" w:rsidP="00770050">
      <w:pPr>
        <w:pStyle w:val="a3"/>
        <w:numPr>
          <w:ilvl w:val="0"/>
          <w:numId w:val="22"/>
        </w:numPr>
        <w:ind w:left="567"/>
        <w:rPr>
          <w:rFonts w:eastAsia="Times New Roman"/>
        </w:rPr>
      </w:pPr>
      <w:r w:rsidRPr="00587953">
        <w:rPr>
          <w:rFonts w:eastAsia="Times New Roman"/>
        </w:rPr>
        <w:t>учиться выполнять различные роли в группе (лидера, исполнителя, критика);</w:t>
      </w:r>
    </w:p>
    <w:p w:rsidR="00E542AE" w:rsidRPr="00587953" w:rsidRDefault="00E542AE" w:rsidP="00770050">
      <w:pPr>
        <w:pStyle w:val="a3"/>
        <w:numPr>
          <w:ilvl w:val="0"/>
          <w:numId w:val="22"/>
        </w:numPr>
        <w:ind w:left="567"/>
        <w:rPr>
          <w:rFonts w:eastAsia="Times New Roman"/>
        </w:rPr>
      </w:pPr>
      <w:r w:rsidRPr="00587953">
        <w:rPr>
          <w:rFonts w:eastAsia="Times New Roman"/>
        </w:rPr>
        <w:t>привлечение родителей к совместной деятельности.</w:t>
      </w:r>
    </w:p>
    <w:p w:rsidR="00127C6F" w:rsidRPr="00587953" w:rsidRDefault="00127C6F" w:rsidP="00E542AE">
      <w:pPr>
        <w:pStyle w:val="a3"/>
        <w:ind w:left="284"/>
        <w:rPr>
          <w:rFonts w:eastAsia="Times New Roman"/>
        </w:rPr>
      </w:pPr>
    </w:p>
    <w:p w:rsidR="00A607B3" w:rsidRPr="00587953" w:rsidRDefault="00A607B3" w:rsidP="00127C6F">
      <w:pPr>
        <w:pStyle w:val="a3"/>
        <w:ind w:left="284"/>
        <w:jc w:val="center"/>
        <w:rPr>
          <w:rFonts w:eastAsia="Times New Roman"/>
          <w:b/>
        </w:rPr>
      </w:pPr>
    </w:p>
    <w:p w:rsidR="00127C6F" w:rsidRPr="00587953" w:rsidRDefault="00127C6F" w:rsidP="00127C6F">
      <w:pPr>
        <w:pStyle w:val="a3"/>
        <w:ind w:left="284"/>
        <w:jc w:val="center"/>
        <w:rPr>
          <w:rFonts w:eastAsia="Times New Roman"/>
          <w:b/>
        </w:rPr>
      </w:pPr>
      <w:r w:rsidRPr="00587953">
        <w:rPr>
          <w:rFonts w:eastAsia="Times New Roman"/>
          <w:b/>
        </w:rPr>
        <w:t>Сочетание элементов современных образовательных технологий в структуре курса ОРКСЭ.</w:t>
      </w:r>
    </w:p>
    <w:p w:rsidR="00127C6F" w:rsidRPr="00587953" w:rsidRDefault="00127C6F" w:rsidP="00127C6F">
      <w:pPr>
        <w:pStyle w:val="a3"/>
        <w:ind w:left="284"/>
        <w:jc w:val="center"/>
        <w:rPr>
          <w:rFonts w:eastAsia="Times New Roman"/>
          <w:b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3686"/>
        <w:gridCol w:w="4785"/>
      </w:tblGrid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№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Этап урока</w:t>
            </w: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Варианты использования образовательных технологий.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1.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Актуализация знаний 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Игровые технологии, педагогика сотрудничества, </w:t>
            </w:r>
            <w:proofErr w:type="spellStart"/>
            <w:r w:rsidRPr="00587953">
              <w:rPr>
                <w:rFonts w:eastAsia="Times New Roman"/>
              </w:rPr>
              <w:t>здоровьесберегающий</w:t>
            </w:r>
            <w:proofErr w:type="spellEnd"/>
            <w:r w:rsidRPr="00587953">
              <w:rPr>
                <w:rFonts w:eastAsia="Times New Roman"/>
              </w:rPr>
              <w:t xml:space="preserve"> подход.</w:t>
            </w: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2.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Сообщение темы и целей</w:t>
            </w:r>
          </w:p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урока.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Проблемное обучение, педагогика сотрудничества, информационно-</w:t>
            </w:r>
          </w:p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коммуникативные технологии.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3.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Работа по теме урока. 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Технология активного учебного процесса, </w:t>
            </w:r>
            <w:proofErr w:type="gramStart"/>
            <w:r w:rsidRPr="00587953">
              <w:rPr>
                <w:rFonts w:eastAsia="Times New Roman"/>
              </w:rPr>
              <w:t>индивидуальный</w:t>
            </w:r>
            <w:proofErr w:type="gramEnd"/>
            <w:r w:rsidRPr="00587953">
              <w:rPr>
                <w:rFonts w:eastAsia="Times New Roman"/>
              </w:rPr>
              <w:t xml:space="preserve"> и</w:t>
            </w:r>
          </w:p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дифференцированный подход, гуманно-личностная технология, </w:t>
            </w:r>
            <w:proofErr w:type="gramStart"/>
            <w:r w:rsidRPr="00587953">
              <w:rPr>
                <w:rFonts w:eastAsia="Times New Roman"/>
              </w:rPr>
              <w:t>развивающее</w:t>
            </w:r>
            <w:proofErr w:type="gramEnd"/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обучение, игровые технологии, проблемное обучение.</w:t>
            </w: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4.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Физкультминутка. 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proofErr w:type="spellStart"/>
            <w:r w:rsidRPr="00587953">
              <w:rPr>
                <w:rFonts w:eastAsia="Times New Roman"/>
              </w:rPr>
              <w:t>Здоровьесберегающие</w:t>
            </w:r>
            <w:proofErr w:type="spellEnd"/>
            <w:r w:rsidRPr="00587953">
              <w:rPr>
                <w:rFonts w:eastAsia="Times New Roman"/>
              </w:rPr>
              <w:t xml:space="preserve"> технологии.</w:t>
            </w: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5.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Индивидуальная</w:t>
            </w:r>
          </w:p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( самостоятельная</w:t>
            </w:r>
            <w:proofErr w:type="gramStart"/>
            <w:r w:rsidRPr="00587953">
              <w:rPr>
                <w:rFonts w:eastAsia="Times New Roman"/>
              </w:rPr>
              <w:t xml:space="preserve"> )</w:t>
            </w:r>
            <w:proofErr w:type="gramEnd"/>
            <w:r w:rsidRPr="00587953">
              <w:rPr>
                <w:rFonts w:eastAsia="Times New Roman"/>
              </w:rPr>
              <w:t xml:space="preserve"> работа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Информационно-коммуникативные технологии.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6.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Итог урока. </w:t>
            </w:r>
          </w:p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Гуманн</w:t>
            </w:r>
            <w:proofErr w:type="gramStart"/>
            <w:r w:rsidRPr="00587953">
              <w:rPr>
                <w:rFonts w:eastAsia="Times New Roman"/>
              </w:rPr>
              <w:t>о-</w:t>
            </w:r>
            <w:proofErr w:type="gramEnd"/>
            <w:r w:rsidRPr="00587953">
              <w:rPr>
                <w:rFonts w:eastAsia="Times New Roman"/>
              </w:rPr>
              <w:t xml:space="preserve"> личностная технология.</w:t>
            </w:r>
          </w:p>
        </w:tc>
      </w:tr>
      <w:tr w:rsidR="00127C6F" w:rsidRPr="00587953" w:rsidTr="00127C6F">
        <w:tc>
          <w:tcPr>
            <w:tcW w:w="1100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>7.</w:t>
            </w:r>
          </w:p>
        </w:tc>
        <w:tc>
          <w:tcPr>
            <w:tcW w:w="3686" w:type="dxa"/>
          </w:tcPr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  <w:r w:rsidRPr="00587953">
              <w:rPr>
                <w:rFonts w:eastAsia="Times New Roman"/>
              </w:rPr>
              <w:t xml:space="preserve">Рефлексия. </w:t>
            </w:r>
          </w:p>
          <w:p w:rsidR="00127C6F" w:rsidRPr="00587953" w:rsidRDefault="00127C6F" w:rsidP="00127C6F">
            <w:pPr>
              <w:pStyle w:val="a3"/>
              <w:ind w:left="284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127C6F" w:rsidRPr="00587953" w:rsidRDefault="00127C6F" w:rsidP="00127C6F">
            <w:pPr>
              <w:pStyle w:val="a3"/>
              <w:ind w:left="0"/>
              <w:rPr>
                <w:rFonts w:eastAsia="Times New Roman"/>
              </w:rPr>
            </w:pPr>
            <w:proofErr w:type="spellStart"/>
            <w:r w:rsidRPr="00587953">
              <w:rPr>
                <w:rFonts w:eastAsia="Times New Roman"/>
              </w:rPr>
              <w:t>Здоровьесберегающий</w:t>
            </w:r>
            <w:proofErr w:type="spellEnd"/>
            <w:r w:rsidRPr="00587953">
              <w:rPr>
                <w:rFonts w:eastAsia="Times New Roman"/>
              </w:rPr>
              <w:t xml:space="preserve"> подход.</w:t>
            </w:r>
          </w:p>
        </w:tc>
      </w:tr>
    </w:tbl>
    <w:p w:rsidR="00127C6F" w:rsidRPr="00587953" w:rsidRDefault="00127C6F" w:rsidP="00127C6F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587953">
        <w:rPr>
          <w:rFonts w:eastAsia="Times New Roman"/>
        </w:rPr>
        <w:t>деятельностной</w:t>
      </w:r>
      <w:proofErr w:type="spellEnd"/>
      <w:r w:rsidRPr="00587953">
        <w:rPr>
          <w:rFonts w:eastAsia="Times New Roman"/>
        </w:rPr>
        <w:t xml:space="preserve"> форме.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Виды деятельности младших школьников: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lastRenderedPageBreak/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Игровая деятельность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Творческая деятельность.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Проектная деятельность.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 xml:space="preserve">- Свободное общение (дискуссия, беседа, </w:t>
      </w:r>
      <w:proofErr w:type="spellStart"/>
      <w:r w:rsidRPr="00587953">
        <w:rPr>
          <w:rFonts w:eastAsia="Times New Roman"/>
        </w:rPr>
        <w:t>самопрезентация</w:t>
      </w:r>
      <w:proofErr w:type="spellEnd"/>
      <w:r w:rsidRPr="00587953">
        <w:rPr>
          <w:rFonts w:eastAsia="Times New Roman"/>
        </w:rPr>
        <w:t>)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ab/>
        <w:t xml:space="preserve">           Оценивание проводит</w:t>
      </w:r>
      <w:r w:rsidR="00770050" w:rsidRPr="00587953">
        <w:rPr>
          <w:rFonts w:eastAsia="Times New Roman"/>
        </w:rPr>
        <w:t>ся</w:t>
      </w:r>
      <w:r w:rsidRPr="00587953">
        <w:rPr>
          <w:rFonts w:eastAsia="Times New Roman"/>
        </w:rPr>
        <w:t xml:space="preserve"> на основании  «Единых требований к устной и письменной речи учащихся, к проведению письменных работ и проверки тетрадей»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учеником особенностей развития его собственного процесса обучения, а так же для оценивания хода обучения служат: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работы учащихся, выполняющиеся в ходе обучения (домашние задания, мин</w:t>
      </w:r>
      <w:proofErr w:type="gramStart"/>
      <w:r w:rsidRPr="00587953">
        <w:rPr>
          <w:rFonts w:eastAsia="Times New Roman"/>
        </w:rPr>
        <w:t>и-</w:t>
      </w:r>
      <w:proofErr w:type="gramEnd"/>
      <w:r w:rsidRPr="00587953">
        <w:rPr>
          <w:rFonts w:eastAsia="Times New Roman"/>
        </w:rPr>
        <w:t xml:space="preserve"> проекты, презентации, разнообразные тексты, подборки информационных  материалов, поздравительные открытки, а также разнообразные инициативные творческие работы: сочинения, поделки)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индивидуальная и совместная деятельность учащихся</w:t>
      </w:r>
    </w:p>
    <w:p w:rsidR="00E542AE" w:rsidRPr="00587953" w:rsidRDefault="00E542AE" w:rsidP="00E542AE">
      <w:pPr>
        <w:pStyle w:val="a3"/>
        <w:ind w:left="284"/>
        <w:rPr>
          <w:rFonts w:eastAsia="Times New Roman"/>
        </w:rPr>
      </w:pPr>
      <w:r w:rsidRPr="00587953">
        <w:rPr>
          <w:rFonts w:eastAsia="Times New Roman"/>
        </w:rPr>
        <w:t>- результаты тестирования</w:t>
      </w:r>
    </w:p>
    <w:p w:rsidR="004528FC" w:rsidRPr="00587953" w:rsidRDefault="004528FC" w:rsidP="00543C89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5879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CEA" w:rsidRPr="00587953" w:rsidRDefault="00E70CEA" w:rsidP="004528FC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28FC" w:rsidRPr="00587953" w:rsidRDefault="004528FC" w:rsidP="004528F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color w:val="000000"/>
          <w:sz w:val="24"/>
          <w:szCs w:val="24"/>
        </w:rPr>
        <w:t>Т</w:t>
      </w:r>
      <w:r w:rsidRPr="00587953">
        <w:rPr>
          <w:rFonts w:ascii="Times New Roman" w:hAnsi="Times New Roman"/>
          <w:b/>
          <w:sz w:val="24"/>
          <w:szCs w:val="24"/>
        </w:rPr>
        <w:t>ематическое планирование модуля</w:t>
      </w:r>
    </w:p>
    <w:p w:rsidR="00543C89" w:rsidRPr="00587953" w:rsidRDefault="00543C89" w:rsidP="004528FC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843"/>
        <w:gridCol w:w="1275"/>
      </w:tblGrid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306E95" w:rsidRPr="00587953" w:rsidRDefault="00703BA0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275" w:type="dxa"/>
          </w:tcPr>
          <w:p w:rsidR="00306E95" w:rsidRPr="00587953" w:rsidRDefault="00703BA0" w:rsidP="00306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528" w:type="dxa"/>
          </w:tcPr>
          <w:p w:rsidR="00703BA0" w:rsidRPr="00587953" w:rsidRDefault="00306E95" w:rsidP="00703BA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 работами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«Как я понимаю православие», «Значение</w:t>
            </w:r>
            <w:r w:rsidR="00A607B3"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>религии в жизни человека и общества», «Памятники</w:t>
            </w:r>
          </w:p>
          <w:p w:rsidR="00306E95" w:rsidRPr="00587953" w:rsidRDefault="00703BA0" w:rsidP="00703BA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религиозной культуры в моём городе» и т.д.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306E95" w:rsidRPr="00587953" w:rsidRDefault="00306E95" w:rsidP="00A607B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  <w:r w:rsidR="00703BA0"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>на тему «Диалог</w:t>
            </w:r>
            <w:r w:rsidR="00A607B3"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>культур во имя гражданского мира и согласия»</w:t>
            </w:r>
            <w:r w:rsidR="00A607B3"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>(народное творчество, стихи, песни, кухня народов</w:t>
            </w:r>
            <w:r w:rsidR="00A607B3"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03BA0" w:rsidRPr="00587953">
              <w:rPr>
                <w:rFonts w:ascii="Times New Roman" w:hAnsi="Times New Roman"/>
                <w:iCs/>
                <w:sz w:val="24"/>
                <w:szCs w:val="24"/>
              </w:rPr>
              <w:t>России и т. д.)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95" w:rsidRPr="00587953" w:rsidTr="00A607B3">
        <w:tc>
          <w:tcPr>
            <w:tcW w:w="959" w:type="dxa"/>
          </w:tcPr>
          <w:p w:rsidR="00306E95" w:rsidRPr="00587953" w:rsidRDefault="00306E95" w:rsidP="00306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6E95" w:rsidRPr="00587953" w:rsidRDefault="00306E95" w:rsidP="00306E9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1843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E95" w:rsidRPr="00587953" w:rsidRDefault="00306E95" w:rsidP="00306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CEA" w:rsidRPr="00587953" w:rsidRDefault="00E70CEA" w:rsidP="00703BA0">
      <w:pPr>
        <w:pStyle w:val="a3"/>
        <w:suppressAutoHyphens/>
        <w:ind w:left="360"/>
        <w:jc w:val="center"/>
        <w:rPr>
          <w:b/>
        </w:rPr>
      </w:pPr>
      <w:r w:rsidRPr="00587953">
        <w:rPr>
          <w:b/>
        </w:rPr>
        <w:br w:type="page"/>
      </w:r>
    </w:p>
    <w:p w:rsidR="00E70CEA" w:rsidRPr="00587953" w:rsidRDefault="00E70CEA" w:rsidP="00587953">
      <w:pPr>
        <w:suppressAutoHyphens/>
        <w:rPr>
          <w:b/>
        </w:rPr>
        <w:sectPr w:rsidR="00E70CEA" w:rsidRPr="00587953" w:rsidSect="00E70CEA">
          <w:footerReference w:type="default" r:id="rId9"/>
          <w:pgSz w:w="11906" w:h="16838"/>
          <w:pgMar w:top="567" w:right="709" w:bottom="426" w:left="284" w:header="0" w:footer="0" w:gutter="0"/>
          <w:cols w:space="708"/>
          <w:docGrid w:linePitch="360"/>
        </w:sectPr>
      </w:pPr>
    </w:p>
    <w:p w:rsidR="00E70CEA" w:rsidRPr="00587953" w:rsidRDefault="00E70CEA" w:rsidP="00587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70CEA" w:rsidRPr="00587953" w:rsidSect="00E70CEA">
          <w:pgSz w:w="11906" w:h="16838"/>
          <w:pgMar w:top="567" w:right="709" w:bottom="426" w:left="284" w:header="0" w:footer="0" w:gutter="0"/>
          <w:cols w:space="708"/>
          <w:docGrid w:linePitch="360"/>
        </w:sectPr>
      </w:pPr>
    </w:p>
    <w:p w:rsidR="00306E95" w:rsidRPr="00587953" w:rsidRDefault="00306E95" w:rsidP="006E791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Подробное тематическое планирование</w:t>
      </w:r>
    </w:p>
    <w:p w:rsidR="00306E95" w:rsidRPr="00587953" w:rsidRDefault="00306E95" w:rsidP="0058795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099"/>
        <w:gridCol w:w="567"/>
        <w:gridCol w:w="1134"/>
        <w:gridCol w:w="1984"/>
        <w:gridCol w:w="2410"/>
        <w:gridCol w:w="1984"/>
        <w:gridCol w:w="2835"/>
        <w:gridCol w:w="2830"/>
      </w:tblGrid>
      <w:tr w:rsidR="00306E95" w:rsidRPr="00587953" w:rsidTr="00587953">
        <w:trPr>
          <w:cantSplit/>
          <w:trHeight w:val="141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Решаемые проблемы учеником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-18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E95" w:rsidRPr="00587953" w:rsidTr="00587953">
        <w:trPr>
          <w:cantSplit/>
          <w:trHeight w:hRule="exact" w:val="44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E95" w:rsidRPr="00587953" w:rsidTr="00587953">
        <w:trPr>
          <w:cantSplit/>
          <w:trHeight w:hRule="exact" w:val="170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наша Родина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анализировать нравственную сторону своих поступков и поступков других людей.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применять подбор информации для составления портфолио.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Отвечать на простые вопросы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Слушать и понимать речь других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1.Учебник ОПК. А.В. Кураев</w:t>
            </w:r>
          </w:p>
        </w:tc>
      </w:tr>
      <w:tr w:rsidR="00306E95" w:rsidRPr="00587953" w:rsidTr="00587953">
        <w:trPr>
          <w:cantSplit/>
          <w:trHeight w:hRule="exact" w:val="199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религия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научиться понимать, что человек создаёт культуру. Как осмыслить о чем говорит религия.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ормировать представление о культуре как явлении, включающем самое лучшее, что делает народ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работать по предложенному учителем плану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составлять рассказы на основе простейших моделей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донести свою позицию до других: оформлять свою мысль в устной и письменной речи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2. Учебник ОПК. А.В. Кураев</w:t>
            </w:r>
          </w:p>
        </w:tc>
      </w:tr>
      <w:tr w:rsidR="00306E95" w:rsidRPr="00587953" w:rsidTr="00587953">
        <w:trPr>
          <w:cantSplit/>
          <w:trHeight w:hRule="exact" w:val="240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бог в православии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основы духовной традиции православия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понять какие дары Бог дал человеку. Как осмыслить, что вера в Бога может влиять на поступки людей.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формировать первоначальные понятия о народе, православной вере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составлять рассказы на основе простейших моделей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3. Учебник ОПК. А.В. Кураев</w:t>
            </w:r>
          </w:p>
        </w:tc>
      </w:tr>
      <w:tr w:rsidR="00306E95" w:rsidRPr="00587953" w:rsidTr="00587953">
        <w:trPr>
          <w:cantSplit/>
          <w:trHeight w:hRule="exact" w:val="256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Православная молитва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основы духовной традиции православия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читать молитвы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Ценить и принимать следующие базовые ценности: «добро», «терпение», «родина», «природа», «семья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работать по предложенному учителем плану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4. Учебник ОПК. А.В. Кураев</w:t>
            </w:r>
          </w:p>
        </w:tc>
      </w:tr>
      <w:tr w:rsidR="00306E95" w:rsidRPr="00587953" w:rsidTr="00587953">
        <w:trPr>
          <w:cantSplit/>
          <w:trHeight w:hRule="exact" w:val="3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Библия и Евангелие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Дают определение основных понятий православной культуры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осмыслить кто такие христиане, что такое Библия, что такое Евангелие.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Оценивать жизненные ситуации и поступки людей с точки зрения общечеловеческих норм.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5. Учебник ОПК. А.В. Кураев</w:t>
            </w:r>
          </w:p>
        </w:tc>
      </w:tr>
      <w:tr w:rsidR="00306E95" w:rsidRPr="00587953" w:rsidTr="00587953">
        <w:trPr>
          <w:cantSplit/>
          <w:trHeight w:hRule="exact" w:val="255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Проповедь Христа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устанавливать взаимосвязь между религиозной (православной) культурой и поведением людей.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понимать чему учил Христос, что такое Нагорная проповедь, какое сокровище нельзя украсть.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поступки реальных лиц, героев произведений, высказывания известных личностей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 анализировать общность тем и главных мыслей в библейских текстах, нормах морали;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создавать по изображениям (художественные полотна, иконы) словесный портрет его героя;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6. Справочные материалы для общеобразовательных учреждений. Книга для учителя.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6. Учебник ОПК. А.В. Кураев</w:t>
            </w:r>
          </w:p>
        </w:tc>
      </w:tr>
      <w:tr w:rsidR="00306E95" w:rsidRPr="00587953" w:rsidTr="00587953">
        <w:trPr>
          <w:cantSplit/>
          <w:trHeight w:hRule="exact" w:val="256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Христос и Его Крест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осознать, как Бог стал человеком. Как понять, почему Христос не уклонился от казни, какова символика креста.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ценивать поступки реальных лиц, героев произведений, высказывания известных личностей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анализировать общность тем и главных мыслей в библейских текстах, нормах морали;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устанавливать связь между религиозной (православной) культурой и поведением людей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Основы православной культуры». Электронное приложение к учебнику. Урок № 7. Справочные материалы для общеобразовательных учреждений. Книга для учителя.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7. Учебник ОПК. А.В. Кураев</w:t>
            </w:r>
          </w:p>
        </w:tc>
      </w:tr>
      <w:tr w:rsidR="00306E95" w:rsidRPr="00587953" w:rsidTr="00587953">
        <w:trPr>
          <w:cantSplit/>
          <w:trHeight w:hRule="exact" w:val="225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понять, что воскресение не только день недели, как празднуют Пасху.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нравственности, веры и религии в жизни человека 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Организовывать свое рабочее место под руководством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устанавливать связь между религиозной (православной) культурой и поведением людей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8. Учебник ОПК. А.В. Кураев.</w:t>
            </w:r>
          </w:p>
        </w:tc>
      </w:tr>
      <w:tr w:rsidR="00306E95" w:rsidRPr="00587953" w:rsidTr="00587953">
        <w:trPr>
          <w:cantSplit/>
          <w:trHeight w:hRule="exact" w:val="314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Православное учение в человеке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осмыслить, чем Бог одарил человека. Как понять, что значит - болит душа. Как узнать, что такое образ Божий в человеке.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сознавать ценность человеческой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 анализировать общность тем и главных мыслей в библейских текстах, нормах морали;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Проводить аналогии между героями, их поведением и духовными нравственными ценностями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9. Учебник ОПК. А.В. Кураев</w:t>
            </w:r>
          </w:p>
        </w:tc>
      </w:tr>
      <w:tr w:rsidR="00306E95" w:rsidRPr="00587953" w:rsidTr="00587953">
        <w:trPr>
          <w:cantSplit/>
          <w:trHeight w:hRule="exact" w:val="324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узнать о подсказках совести, как исправить ошибки.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Организовывать свое рабочее место под руководством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высказывать предположения о последствиях неправильного (безнравственного) поведения человека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православной культуры». Электронное приложение к учебнику.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10. Учебник ОПК. А.В. Кураев</w:t>
            </w:r>
          </w:p>
        </w:tc>
      </w:tr>
      <w:tr w:rsidR="00306E95" w:rsidRPr="00587953" w:rsidTr="00587953">
        <w:trPr>
          <w:cantSplit/>
          <w:trHeight w:hRule="exact" w:val="313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определить, какие заповеди даны людям. Как понять что общего у убийства и воровства.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онимать значение нравственности, веры и религии в жизни человека 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Организовывать свое рабочее место под руководством учителя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православной культуры». Электронное приложение к учебнику.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11. Учебник ОПК. А.В. Кураев</w:t>
            </w:r>
          </w:p>
        </w:tc>
      </w:tr>
      <w:tr w:rsidR="00306E95" w:rsidRPr="00587953" w:rsidTr="00587953">
        <w:trPr>
          <w:cantSplit/>
          <w:trHeight w:hRule="exact" w:val="32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определить, чем милосердие отличается от дружбы, кого называют ближним, как христианин должен относиться к людям.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Проводить аналогии между героями, их поведением и духовными нравственными ценностями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взаимодействовать со сверстниками в процессе парной работы.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12. Учебник ОПК. А.В. Кураев</w:t>
            </w:r>
          </w:p>
        </w:tc>
      </w:tr>
      <w:tr w:rsidR="00306E95" w:rsidRPr="00587953" w:rsidTr="00587953">
        <w:trPr>
          <w:cantSplit/>
          <w:trHeight w:hRule="exact" w:val="314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правило.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применять главное правило человеческих отношений. Как понять, что такое не осуждение.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сознавать ценность человеческой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высказывать своё предположение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православной культуры». Электронное приложение к учебнику.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13. Учебник ОПК. А.В. Кураев</w:t>
            </w:r>
          </w:p>
        </w:tc>
      </w:tr>
      <w:tr w:rsidR="00306E95" w:rsidRPr="00587953" w:rsidTr="00587953">
        <w:trPr>
          <w:cantSplit/>
          <w:trHeight w:hRule="exact" w:val="197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экскурсия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понять, что люди делают в храмах. Как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устроен православный храм.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онимать значение нравственности, веры и религии в жизни человека 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высказывать своё предположение.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</w:t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Участвовать в диалоге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14. Учебник ОПК. А.В. Кураев</w:t>
            </w:r>
          </w:p>
        </w:tc>
      </w:tr>
      <w:tr w:rsidR="00306E95" w:rsidRPr="00587953" w:rsidTr="00587953">
        <w:trPr>
          <w:cantSplit/>
          <w:trHeight w:hRule="exact" w:val="326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 с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содержательных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священных книг,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описанием священных сооружений,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религиозных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праздников и святынь</w:t>
            </w:r>
          </w:p>
          <w:p w:rsidR="00306E95" w:rsidRPr="00587953" w:rsidRDefault="00306E95" w:rsidP="00306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узнать, почему икона так необычна. Как понять, зачем изображают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невидимое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определение общей цели и путей ее достижения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выполнять различные роли в группе (лидера, исполнителя, критика)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православной культуры». Электронное приложение к учебнику.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15. Учебник ОПК. А.В. Кураев</w:t>
            </w:r>
          </w:p>
        </w:tc>
      </w:tr>
      <w:tr w:rsidR="00306E95" w:rsidRPr="00587953" w:rsidTr="00587953">
        <w:trPr>
          <w:cantSplit/>
          <w:trHeight w:hRule="exact" w:val="200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Излагают своё мнение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поводу значения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 культуры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людей, общества.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взаимодействовать со сверстниками в процессе творческой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Уважение к своей семье, к своим родственникам, любовь к родителям.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давать эмоциональную оценку деятельности класса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формулировать решение задачи с помощью рисунков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К.: строить диалог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православной культуры». Электронное приложение к учебнику.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16 Учебник ОПК. А.В. Кураев</w:t>
            </w:r>
          </w:p>
        </w:tc>
      </w:tr>
      <w:tr w:rsidR="00306E95" w:rsidRPr="00587953" w:rsidTr="00587953">
        <w:trPr>
          <w:cantSplit/>
          <w:trHeight w:hRule="exact" w:val="2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повторения, итоговый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Излагают своё мнение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поводу значения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 культуры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людей, общества.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взаимодействовать со сверстниками в процессе творческой деятельности.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высказывать своё предположение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курса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 культуры». Электронное приложение к учебнику. Урок № 17. Учебник ОПК. А.В. Кураев</w:t>
            </w:r>
          </w:p>
        </w:tc>
      </w:tr>
      <w:tr w:rsidR="00306E95" w:rsidRPr="00587953" w:rsidTr="00587953">
        <w:trPr>
          <w:cantSplit/>
          <w:trHeight w:hRule="exact" w:val="297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такое Церковь, что такое крещение.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нравственности, веры и религии в жизни человека 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18 Учебник ОПК. А.В. Кураев</w:t>
            </w:r>
          </w:p>
        </w:tc>
      </w:tr>
      <w:tr w:rsidR="00306E95" w:rsidRPr="00587953" w:rsidTr="00587953">
        <w:trPr>
          <w:cantSplit/>
          <w:trHeight w:hRule="exact" w:val="158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такое подвиг.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излагать свое мнение и аргументировать свою точку зрения и оценку событий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19.Книга для учителя.</w:t>
            </w:r>
          </w:p>
        </w:tc>
      </w:tr>
      <w:tr w:rsidR="00306E95" w:rsidRPr="00587953" w:rsidTr="00587953">
        <w:trPr>
          <w:cantSplit/>
          <w:trHeight w:hRule="exact" w:val="250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 блаженств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правильно понять, когда христиане 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бывают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счастливы, как плач может обернуться радостью, когда сердце бывает чистым.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ценность человеческой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соотносить тему и главную мысль текста с содержанием произведения живописи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20. Учебник ОПК. А.В. Кураев</w:t>
            </w:r>
          </w:p>
        </w:tc>
      </w:tr>
      <w:tr w:rsidR="00306E95" w:rsidRPr="00587953" w:rsidTr="00587953">
        <w:trPr>
          <w:cantSplit/>
          <w:trHeight w:hRule="exact" w:val="318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чему радуются святые.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Проводить аналогии между героями, их поведением и духовными нравственными ценностями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создавать по изображениям (художественные полотна, иконы) словесный портрет его героя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21 Учебник ОПК. А.В. Кураев</w:t>
            </w:r>
          </w:p>
        </w:tc>
      </w:tr>
      <w:tr w:rsidR="00306E95" w:rsidRPr="00587953" w:rsidTr="00587953">
        <w:trPr>
          <w:cantSplit/>
          <w:trHeight w:hRule="exact" w:val="211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такое Святая Троица, христианские добродетели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ценность человеческой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соотносить тему и главную мысль текста с содержанием произведения живописи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готовность слушать собеседника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22 Учебник ОПК. А.В. Кураев</w:t>
            </w:r>
          </w:p>
        </w:tc>
      </w:tr>
      <w:tr w:rsidR="00306E95" w:rsidRPr="00587953" w:rsidTr="00587953">
        <w:trPr>
          <w:cantSplit/>
          <w:trHeight w:hRule="exact" w:val="327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Православие о Божьем суде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видеть в людях Христа. Как понять, почему христиане вверят в бессмертие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23. Учебник ОПК. А.В. Кураев</w:t>
            </w:r>
          </w:p>
        </w:tc>
      </w:tr>
      <w:tr w:rsidR="00306E95" w:rsidRPr="00587953" w:rsidTr="00587953">
        <w:trPr>
          <w:cantSplit/>
          <w:trHeight w:hRule="exact" w:val="3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правильно понять, как Христос передал Себя ученикам, что такое Причастие.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ценность человеческой жизни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Проводить аналогии между героями, их поведением и духовными нравственными ценностями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24. Справочные материалы для общеобразовательных учреждений. Книга для учителя.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24. Учебник ОПК. А.В. Кураев</w:t>
            </w:r>
          </w:p>
        </w:tc>
      </w:tr>
      <w:tr w:rsidR="00306E95" w:rsidRPr="00587953" w:rsidTr="00587953">
        <w:trPr>
          <w:cantSplit/>
          <w:trHeight w:hRule="exact" w:val="25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 правильно понять, почему люди идут в монахи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создавать по изображениям (художественные полотна, иконы) словесный портрет его героя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25. Справочные материалы для общеобразовательных учреждений. Книга для учителя.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25. Учебник ОПК. А.В. Кураев</w:t>
            </w:r>
          </w:p>
        </w:tc>
      </w:tr>
      <w:tr w:rsidR="00306E95" w:rsidRPr="00587953" w:rsidTr="00587953">
        <w:trPr>
          <w:cantSplit/>
          <w:trHeight w:hRule="exact" w:val="299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делает человека выше природы, какую ответственность несет человек за сохранение природы.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соотносить тему и главную мысль текста с содержанием произведения живописи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26. Учебник ОПК. А.В. Кураев</w:t>
            </w:r>
          </w:p>
        </w:tc>
      </w:tr>
      <w:tr w:rsidR="00306E95" w:rsidRPr="00587953" w:rsidTr="00587953">
        <w:trPr>
          <w:cantSplit/>
          <w:trHeight w:hRule="exact" w:val="283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такое венчание, что означает обручальное кольцо.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№ 27. Справочные материалы для общеобразовательных учреждений. Книга для учителя.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27. Учебник ОПК. А.В. Кураев</w:t>
            </w:r>
          </w:p>
        </w:tc>
      </w:tr>
      <w:tr w:rsidR="00306E95" w:rsidRPr="00587953" w:rsidTr="00587953">
        <w:trPr>
          <w:cantSplit/>
          <w:trHeight w:hRule="exact" w:val="311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правильно понять, когда война бывает справедливой.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значение нравственности, веры и религии в жизни человека и общества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Проводить аналогии между героями, их поведением и духовными нравственными ценностями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№ 28. Справочные материалы для общеобразовательных учреждений. Книга для учителя.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28. Учебник ОПК. А.В. Кураев</w:t>
            </w:r>
          </w:p>
        </w:tc>
      </w:tr>
      <w:tr w:rsidR="00306E95" w:rsidRPr="00587953" w:rsidTr="00587953">
        <w:trPr>
          <w:cantSplit/>
          <w:trHeight w:hRule="exact" w:val="269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какой труд напрасен.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соотносить тему и главную мысль текста с содержанием произведения живописи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П.: Проводить аналогии между героями, их поведением и духовными нравственными ценностями; 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29. Справочные материалы для общеобразовательных учреждений. Книга для учителя.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ОПК. А.В. Кураев</w:t>
            </w:r>
          </w:p>
        </w:tc>
      </w:tr>
      <w:tr w:rsidR="00306E95" w:rsidRPr="00587953" w:rsidTr="00587953">
        <w:trPr>
          <w:cantSplit/>
          <w:trHeight w:hRule="exact" w:val="341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правильно понять, что такое первый грех людей.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воспроизводить полученную информацию, приводить примеры из прочитанных текстов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Электронное приложение к учебнику.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№ 30 Учебник ОПК. А.В. Кураев</w:t>
            </w:r>
          </w:p>
        </w:tc>
      </w:tr>
      <w:tr w:rsidR="00306E95" w:rsidRPr="00587953" w:rsidTr="00587953">
        <w:trPr>
          <w:cantSplit/>
          <w:trHeight w:hRule="exact" w:val="264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презентация проектов обучающихся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понять, что есть Православие в России.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Р.: соотносить тему и главную мысль текста с содержанием произведения живописи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 умение договориться о распределении ролей в совместной деятельности</w:t>
            </w: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;;</w:t>
            </w:r>
            <w:proofErr w:type="gramEnd"/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православной</w:t>
            </w:r>
          </w:p>
          <w:p w:rsidR="00306E95" w:rsidRPr="00587953" w:rsidRDefault="00306E95" w:rsidP="0030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культуры». Презентации, доклады, сообщения.</w:t>
            </w:r>
          </w:p>
        </w:tc>
      </w:tr>
    </w:tbl>
    <w:p w:rsidR="00306E95" w:rsidRPr="00587953" w:rsidRDefault="00306E95" w:rsidP="0030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E95" w:rsidRPr="00587953" w:rsidRDefault="00306E95" w:rsidP="0030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E95" w:rsidRPr="00587953" w:rsidRDefault="00306E95" w:rsidP="0030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6E95" w:rsidRPr="00587953" w:rsidRDefault="00306E95" w:rsidP="0030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06E95" w:rsidRPr="00587953" w:rsidSect="00F449CF">
          <w:pgSz w:w="16838" w:h="11906" w:orient="landscape"/>
          <w:pgMar w:top="709" w:right="426" w:bottom="284" w:left="567" w:header="0" w:footer="0" w:gutter="0"/>
          <w:cols w:space="708"/>
          <w:docGrid w:linePitch="360"/>
        </w:sectPr>
      </w:pPr>
    </w:p>
    <w:p w:rsidR="004528FC" w:rsidRPr="00587953" w:rsidRDefault="004528FC" w:rsidP="0045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lastRenderedPageBreak/>
        <w:t>Тематическое  планирование по учебному предмету «Основы  религиозных культур и светской этики»</w:t>
      </w:r>
    </w:p>
    <w:p w:rsidR="004528FC" w:rsidRPr="00587953" w:rsidRDefault="004528FC" w:rsidP="0045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( модуль «Основы православной культуры) 4 класс</w:t>
      </w:r>
    </w:p>
    <w:p w:rsidR="004528FC" w:rsidRPr="00587953" w:rsidRDefault="004528FC" w:rsidP="004528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402"/>
        <w:gridCol w:w="2835"/>
        <w:gridCol w:w="1843"/>
        <w:gridCol w:w="1985"/>
        <w:gridCol w:w="1275"/>
      </w:tblGrid>
      <w:tr w:rsidR="004528FC" w:rsidRPr="00587953" w:rsidTr="00306E95">
        <w:tc>
          <w:tcPr>
            <w:tcW w:w="675" w:type="dxa"/>
            <w:vMerge w:val="restart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080" w:type="dxa"/>
            <w:gridSpan w:val="3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5" w:type="dxa"/>
            <w:vMerge w:val="restart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528FC" w:rsidRPr="00587953" w:rsidTr="00306E95">
        <w:tc>
          <w:tcPr>
            <w:tcW w:w="675" w:type="dxa"/>
            <w:vMerge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985" w:type="dxa"/>
            <w:vMerge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FC" w:rsidRPr="00587953" w:rsidRDefault="004528FC" w:rsidP="0030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Написать сочинение «С чего начинается Родина?»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58795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Подготовить рассказ </w:t>
            </w:r>
          </w:p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Что такое культура?</w:t>
            </w:r>
          </w:p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Что такое религия?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Подготовить ответ «Что значит быть православным человеком?»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Подготовить рассказ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Что такое молитва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Что такое Откровение Божие.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Подготовить сообщения на тему: «Кто такие христиане?»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Объяснить, чему учил Христос. Объяснить, что является духовными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Подготовить рассказ «Добро и зло в православной традиции».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Боговоплоще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»), Голгофа.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Кто такой Богочеловек.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 чём состояла жертва Иисуса Христа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Боговоплощение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Нарисовать православный крест.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Урок-познание и 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Как празднуют Пасху.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поста.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Нарисовать пасхальную открытку на тему «Празднуем Пасху»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Урок-лабораторное</w:t>
            </w:r>
            <w:proofErr w:type="gram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ристианина.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Написать мини-сочинение на «Когда на душе светло и радостно»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Мини-рассказ «Как исправлять ошибки?», «Спешить делать добро»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Рассказать, что такое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жизненные ситуации и выбирать нравственные формы поведения.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Обсудить с родителями, почему нельзя лгать.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нравственных норм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4528FC" w:rsidRPr="00587953" w:rsidRDefault="004528FC" w:rsidP="00306E95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Мини-сочинение «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Ближний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для меня – это…»                  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«этика».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Главное правило человеческих отношений. Что такое «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В.Поленова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«Грешница», как Христос защитил женщину.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Составить свои правила этики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бъяснить значение выражения «Казанская Богоматерь».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Повторить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как устроен православный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храм</w:t>
            </w:r>
          </w:p>
          <w:p w:rsidR="004528FC" w:rsidRPr="00587953" w:rsidRDefault="004528FC" w:rsidP="0030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ыступление.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587953">
              <w:rPr>
                <w:rFonts w:ascii="Times New Roman" w:hAnsi="Times New Roman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Подобрать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материала к творческим работам.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Евангелие, Пасха, храм и икона. Кто такой Иисус Христос.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Церковь и крещение.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Как Русь стала христианской страной.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 историю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слушать и понимать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партнера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Повторить тему урока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подвиг, что такое жертвенность.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ассказать о герое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Вместе с родными обсудить заповеди.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в речи слово «смирение». Объяснить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выражение «Даром приняли – даром давайте».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Нарисовать кресты: Христов, Петров, Андреевский.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и в чём они проявляются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ворению добра.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Повторить что такое божий суд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Что происходит в храме во время Литургии.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Рассказать, чем отличается история Ветхого Завета от истории Нового. Объяснить, как главная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надежда христиан связана с Литургией. Рассказать, в чём главное назначение Церкви.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Повторить что такое таинство причастия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4528FC" w:rsidRPr="00587953" w:rsidRDefault="004528FC" w:rsidP="00306E95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Нарисовать рис монастыря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аботится о нём.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Нарисовать плакат на тему: «Экологический кризис»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Почему заключение брака в церкви называется «венчание». Что означает венец над молодожёнами. Что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означает обручальное кольцо.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хамским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Рассказать о своей семье, её традициях, взаимоотношени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Ослябю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Подготовить сообщения об Александре Невском, Дмитрии Донском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8795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Рассказать о труде родителей. </w:t>
            </w:r>
          </w:p>
          <w:p w:rsidR="004528FC" w:rsidRPr="00587953" w:rsidRDefault="004528FC" w:rsidP="0030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ab/>
            </w:r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Главные ценности для человека, к какой бы национальности или религиозной культуре он себя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ни относил, – Родина, семья, жизнь, культура.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587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Мини-сочинение по вопросу: «Я люблю свою Родину, что это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значит для меня?»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4528FC" w:rsidRPr="00587953" w:rsidRDefault="004528FC" w:rsidP="0030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: сотрудничать в совместном решении задачи.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Подобрать иллюстративный материал  к творческим работам.</w:t>
            </w: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5879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FC" w:rsidRPr="00587953" w:rsidTr="00306E95">
        <w:tc>
          <w:tcPr>
            <w:tcW w:w="6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417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Урок-презента</w:t>
            </w:r>
            <w:proofErr w:type="gramEnd"/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53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5879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87953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53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198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FC" w:rsidRPr="00587953" w:rsidRDefault="004528FC" w:rsidP="0030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8FC" w:rsidRPr="00587953" w:rsidRDefault="004528FC" w:rsidP="004528FC">
      <w:pPr>
        <w:pStyle w:val="a4"/>
        <w:rPr>
          <w:rFonts w:ascii="Times New Roman" w:hAnsi="Times New Roman"/>
          <w:sz w:val="24"/>
          <w:szCs w:val="24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7B3" w:rsidRPr="00587953" w:rsidRDefault="00A607B3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CEA" w:rsidRPr="00587953" w:rsidRDefault="00E70CEA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0CEA" w:rsidRPr="00587953" w:rsidRDefault="00E70CEA" w:rsidP="005879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87953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9CF" w:rsidRPr="00587953" w:rsidRDefault="00F449CF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F449CF" w:rsidRPr="00587953" w:rsidSect="00F449CF"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</w:p>
    <w:p w:rsidR="00E70CEA" w:rsidRPr="00587953" w:rsidRDefault="00E70CEA" w:rsidP="008938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1415" w:rsidRPr="00587953" w:rsidRDefault="008938E4" w:rsidP="008938E4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Для учеников: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Учебник для учащихся «Основы православной культуры»  4-5 классы. / А.В. Кураев. Москва: Просвещение. 2013 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Электронное приложение к учебному пособию </w:t>
      </w:r>
      <w:proofErr w:type="spellStart"/>
      <w:r w:rsidRPr="00587953">
        <w:t>А.В.Кураева</w:t>
      </w:r>
      <w:proofErr w:type="spellEnd"/>
      <w:r w:rsidRPr="00587953">
        <w:t xml:space="preserve">. Основы религиозных культур и светской этики. Основы православной культуры. 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«Православие: полная энциклопедия для православных»/ О. </w:t>
      </w:r>
      <w:proofErr w:type="spellStart"/>
      <w:r w:rsidRPr="00587953">
        <w:t>Глаголева</w:t>
      </w:r>
      <w:proofErr w:type="gramStart"/>
      <w:r w:rsidRPr="00587953">
        <w:t>,Е</w:t>
      </w:r>
      <w:proofErr w:type="spellEnd"/>
      <w:proofErr w:type="gramEnd"/>
      <w:r w:rsidRPr="00587953">
        <w:t xml:space="preserve">. Щеголева. М.: </w:t>
      </w:r>
      <w:proofErr w:type="spellStart"/>
      <w:r w:rsidRPr="00587953">
        <w:t>Эксмо</w:t>
      </w:r>
      <w:proofErr w:type="spellEnd"/>
      <w:r w:rsidRPr="00587953">
        <w:t>, 2011/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Электронное пособие «Основы религиозных культур и светской этики», «Основы православной культуры».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Библия в гравюрах Гюстава Доре. Российское Библейское общество. Москва, 1996.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Библия для детей. Сост. Полянская И.Н. - М.: ООО «Изд. АСТ»: ООО «Изд. АСТРЕЛЬ»: ООО «ТРАНЗИТКНИГА», 2004.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Библия для детей. Священная история в простых рассказах для чтения в школе и дома. По тексту протоиерея Александра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Соколова. Издательство Белорусского Экзархата, ХАРВЕСТ. Минск, 2005.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Библейская азбука. Отв. за выпуск </w:t>
      </w:r>
      <w:proofErr w:type="spellStart"/>
      <w:r w:rsidRPr="00587953">
        <w:t>Авадяева</w:t>
      </w:r>
      <w:proofErr w:type="spellEnd"/>
      <w:r w:rsidRPr="00587953">
        <w:t xml:space="preserve"> Е. Москва, ОЛМА-ПРЕСС Гранд, 2003.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Библейская энциклопедия с иллюстрациями </w:t>
      </w:r>
      <w:proofErr w:type="spellStart"/>
      <w:r w:rsidRPr="00587953">
        <w:t>Г.Доре</w:t>
      </w:r>
      <w:proofErr w:type="spellEnd"/>
      <w:r w:rsidRPr="00587953">
        <w:t xml:space="preserve"> и цветными вкладышами. - М.: ЛОКИД-ПРЕСС, 2002.-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Великие православные праздники. Авт.-сост. Глаголева О. – М.: ОЛМА-ПРЕСС, 2001.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В.А. Никифоров - Волгин. Сборник рассказов.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Владимир святой. Алексей Карпов. – М., изд. Молодая гвардия - ЖЗЛ», 1997.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Волшебные картинки. Пять Библейских сюжетов. Российское Библейское общество. 2006.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Деревянное зодчество Руси. Лариса Александрова. М., изд. «Белый город», 2004.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Детская Библия. Православные праздники. Сост. Горбачева Н.Б. – М.: ИПЦ «Дизайн. Информация. Картография», ООО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«Изд. АСТРЕЛЬ»: ООО «Изд. АСТ», 2003.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Детям о православной вере. Сост. Зинченко З. – С.-Петербург, изд. «Шпиль», 2003.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Дмитрий Донской. Из серии «Жизнь великих людей». Изд. «Граница», Москва, 1993.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Евангелие для самых маленьких. По </w:t>
      </w:r>
      <w:proofErr w:type="spellStart"/>
      <w:r w:rsidRPr="00587953">
        <w:t>Горбовой</w:t>
      </w:r>
      <w:proofErr w:type="spellEnd"/>
      <w:r w:rsidRPr="00587953">
        <w:t xml:space="preserve"> С.Н. Изд. Белорусского Экзархата, при участии ОО «ХАРВЕСТ», Минск,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2005.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Жития святых: Святителя Димитрия Ростовского: в 13-ти томах. Москва: ТЕРРА – Книжный клуб, 1998.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Избранные жития для детей: В 2 т. Составитель </w:t>
      </w:r>
      <w:proofErr w:type="spellStart"/>
      <w:r w:rsidRPr="00587953">
        <w:t>Балакшин</w:t>
      </w:r>
      <w:proofErr w:type="spellEnd"/>
      <w:r w:rsidRPr="00587953">
        <w:t xml:space="preserve"> Е.А. – М.: Изд-во Сретенского монастыря, 2008.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Иконопись. Энциклопедия живописи для детей. Сост. Нина Орлова. Изд. «Белый город», М., 2004.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 xml:space="preserve">История Церкви для детей. Рассказы из истории Христианской Церкви 1 – 11 веков. </w:t>
      </w:r>
      <w:proofErr w:type="spellStart"/>
      <w:r w:rsidRPr="00587953">
        <w:t>Бахметева</w:t>
      </w:r>
      <w:proofErr w:type="spellEnd"/>
      <w:r w:rsidRPr="00587953">
        <w:t xml:space="preserve"> А.Н. Изд. Белорусского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Экзархата, Минск, 2006.</w:t>
      </w:r>
    </w:p>
    <w:p w:rsidR="002A1415" w:rsidRPr="00587953" w:rsidRDefault="002A1415" w:rsidP="002A1415">
      <w:pPr>
        <w:pStyle w:val="a3"/>
        <w:numPr>
          <w:ilvl w:val="0"/>
          <w:numId w:val="25"/>
        </w:numPr>
      </w:pPr>
      <w:r w:rsidRPr="00587953">
        <w:t>Колесникова В.С. Православный храм. Символика и традиции. – М.: ОЛМА-ПРЕСС, 2006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 xml:space="preserve">Для родителей: 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 xml:space="preserve"> 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Для учителя: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«Основы религиозных культур и светской этики». Программы общеобразовательных учреждений.4 класс. 2010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«Основы религиозных культур и светской этики». Книга для учителя. Справочная литература.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 xml:space="preserve">Электронное приложение к учебному пособию </w:t>
      </w:r>
      <w:proofErr w:type="spellStart"/>
      <w:r w:rsidRPr="00587953">
        <w:t>А.В.Кураева</w:t>
      </w:r>
      <w:proofErr w:type="spellEnd"/>
      <w:r w:rsidRPr="00587953">
        <w:t>. Основы религиозных культур и светской этики. Основы православной культуры. 4.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lastRenderedPageBreak/>
        <w:t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Энциклопедическая и справочная литература.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 xml:space="preserve"> Библейская энциклопедия с иллюстрациями Гюстава Доре и цветными вкладками.- М.: ЛОКИД-ПРЕСС, 2002.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Библия в гравюрах Гюстава Доре. Российское Библейское общество. Москва, 1996.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Библия для детей. Священная история в простых рассказах для чтения в школе и дома. По тексту протоиерея Александра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Соколова. Издательство Белорусского Экзархата, ХАРВЕСТ. Минск, 2005.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Библия для детей. Сост. Полянская И.Н. - М.: ООО «Изд. АСТ»: ООО «Изд. АСТРЕЛЬ»: ООО «ТРАНЗИТКНИГА», 2004.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Бородина А.В. Основы православной культуры. Москва: Издательский дом «Покров», 2003.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Великие православные праздники. Авт.-сост. Глаголева О. – М.: ОЛМА-ПРЕСС, 2001.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Герои русской истории: Альбом. М.: изд-во «Белый город», 2007.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Детская Библия. Православные праздники. Сост. Горбачева Н.Б. – М.: ИПЦ «Дизайн. Информация. Картография», ООО</w:t>
      </w:r>
    </w:p>
    <w:p w:rsidR="002A1415" w:rsidRPr="00587953" w:rsidRDefault="002A1415" w:rsidP="008938E4">
      <w:pPr>
        <w:pStyle w:val="a3"/>
        <w:ind w:left="1080"/>
      </w:pPr>
      <w:r w:rsidRPr="00587953">
        <w:t>«Изд. АСТРЕЛЬ»: ООО «Изд. АСТ», 2003.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>Дмитрий Донской. Из серии «Жизнь великих людей». Изд. «Граница», Москва, 1993г.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 xml:space="preserve">Духовно-нравственное воспитание. Научно-просветительский журнал. Издательство «Школьная пресса», подписка </w:t>
      </w:r>
      <w:proofErr w:type="gramStart"/>
      <w:r w:rsidRPr="00587953">
        <w:t>за</w:t>
      </w:r>
      <w:proofErr w:type="gramEnd"/>
    </w:p>
    <w:p w:rsidR="002A1415" w:rsidRPr="00587953" w:rsidRDefault="002A1415" w:rsidP="008938E4">
      <w:pPr>
        <w:pStyle w:val="a3"/>
        <w:ind w:left="1080"/>
      </w:pPr>
      <w:r w:rsidRPr="00587953">
        <w:t>2001 – 2008 гг.</w:t>
      </w:r>
    </w:p>
    <w:p w:rsidR="002A1415" w:rsidRPr="00587953" w:rsidRDefault="002A1415" w:rsidP="008938E4">
      <w:pPr>
        <w:pStyle w:val="a3"/>
        <w:numPr>
          <w:ilvl w:val="0"/>
          <w:numId w:val="29"/>
        </w:numPr>
      </w:pPr>
      <w:r w:rsidRPr="00587953">
        <w:t xml:space="preserve"> Духовные истоки воспитания. Учебно-методическая серия: программы, методики проведения уроков, сборники текстов.</w:t>
      </w:r>
    </w:p>
    <w:p w:rsidR="002A1415" w:rsidRPr="00587953" w:rsidRDefault="002A1415" w:rsidP="008938E4">
      <w:pPr>
        <w:pStyle w:val="a3"/>
        <w:ind w:left="1080"/>
      </w:pPr>
      <w:r w:rsidRPr="00587953">
        <w:t>Выпуск 1. – Москва: «Славянский Дом», 2001год.</w:t>
      </w:r>
    </w:p>
    <w:p w:rsidR="002A1415" w:rsidRPr="00587953" w:rsidRDefault="002A1415" w:rsidP="002A1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8FC" w:rsidRPr="00587953" w:rsidRDefault="004528FC" w:rsidP="004528F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587953">
        <w:rPr>
          <w:rFonts w:ascii="Times New Roman" w:hAnsi="Times New Roman"/>
          <w:b/>
          <w:sz w:val="24"/>
          <w:szCs w:val="24"/>
        </w:rPr>
        <w:t>Примерные темы творческих работ: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587953">
        <w:rPr>
          <w:rFonts w:ascii="Times New Roman" w:hAnsi="Times New Roman"/>
          <w:sz w:val="24"/>
          <w:szCs w:val="24"/>
          <w:u w:val="single"/>
        </w:rPr>
        <w:t>Темы сочинений: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«Как я понимаю православие»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«Что такое этика?»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«Значение религии в жизни человека и общества»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«Православный храм как произведение архитектуры»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«Экскурсия в православный храм»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«Православные святыни»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«Шедевры православной культуры»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«Православные праздники»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«Крещение Руси как начало великой русской культуры»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«Может ли христианское отношение к природе помочь решению экологической проблемы?»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«Какие особые убеждения христиан укрепляют их в делании добра?»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«Возможен ли подвиг в мирное время?»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«Мое отношение к людям»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«Мое отношение к России»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«С чего начинается Родина»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«Вклад моей семьи в благополучие и процветание Отечества»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«Мой дедушка – защитник Родины»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«Мои друзья – люди разных национальностей и вероисповеданий»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  <w:r w:rsidRPr="00587953">
        <w:rPr>
          <w:rFonts w:ascii="Times New Roman" w:hAnsi="Times New Roman"/>
          <w:sz w:val="24"/>
          <w:szCs w:val="24"/>
          <w:u w:val="single"/>
        </w:rPr>
        <w:t xml:space="preserve"> Темы исследовательских работ: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Как христианство пришло на Русь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Христианское отношение к природе.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Святые в отношении к животным.</w:t>
      </w:r>
    </w:p>
    <w:p w:rsidR="00306E95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 xml:space="preserve">Русские святые-воины. </w:t>
      </w:r>
      <w:proofErr w:type="gramStart"/>
      <w:r w:rsidRPr="00587953">
        <w:rPr>
          <w:rFonts w:ascii="Times New Roman" w:hAnsi="Times New Roman"/>
          <w:sz w:val="24"/>
          <w:szCs w:val="24"/>
        </w:rPr>
        <w:t>(На примере одного святого: святых благоверных князей Александра Невского, Дмитрия Донского или</w:t>
      </w:r>
      <w:proofErr w:type="gramEnd"/>
    </w:p>
    <w:p w:rsidR="0001574F" w:rsidRPr="00587953" w:rsidRDefault="00306E95" w:rsidP="00A607B3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587953">
        <w:rPr>
          <w:rFonts w:ascii="Times New Roman" w:hAnsi="Times New Roman"/>
          <w:sz w:val="24"/>
          <w:szCs w:val="24"/>
        </w:rPr>
        <w:t>других)</w:t>
      </w:r>
    </w:p>
    <w:sectPr w:rsidR="0001574F" w:rsidRPr="00587953" w:rsidSect="00F449CF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A2" w:rsidRDefault="00803DA2" w:rsidP="00EA7C20">
      <w:pPr>
        <w:spacing w:after="0" w:line="240" w:lineRule="auto"/>
      </w:pPr>
      <w:r>
        <w:separator/>
      </w:r>
    </w:p>
  </w:endnote>
  <w:endnote w:type="continuationSeparator" w:id="0">
    <w:p w:rsidR="00803DA2" w:rsidRDefault="00803DA2" w:rsidP="00E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1" w:rsidRDefault="00E77561">
    <w:pPr>
      <w:pStyle w:val="ab"/>
      <w:jc w:val="center"/>
    </w:pPr>
  </w:p>
  <w:p w:rsidR="00E77561" w:rsidRDefault="00E775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A2" w:rsidRDefault="00803DA2" w:rsidP="00EA7C20">
      <w:pPr>
        <w:spacing w:after="0" w:line="240" w:lineRule="auto"/>
      </w:pPr>
      <w:r>
        <w:separator/>
      </w:r>
    </w:p>
  </w:footnote>
  <w:footnote w:type="continuationSeparator" w:id="0">
    <w:p w:rsidR="00803DA2" w:rsidRDefault="00803DA2" w:rsidP="00EA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0D"/>
    <w:multiLevelType w:val="hybridMultilevel"/>
    <w:tmpl w:val="0E367C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786D96"/>
    <w:multiLevelType w:val="hybridMultilevel"/>
    <w:tmpl w:val="214C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6433293"/>
    <w:multiLevelType w:val="hybridMultilevel"/>
    <w:tmpl w:val="BB927A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110B39"/>
    <w:multiLevelType w:val="hybridMultilevel"/>
    <w:tmpl w:val="97E014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FAEDBEE"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53521C"/>
    <w:multiLevelType w:val="hybridMultilevel"/>
    <w:tmpl w:val="9808EC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B437251"/>
    <w:multiLevelType w:val="hybridMultilevel"/>
    <w:tmpl w:val="C3BA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76EA"/>
    <w:multiLevelType w:val="hybridMultilevel"/>
    <w:tmpl w:val="8FAC36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E4555F"/>
    <w:multiLevelType w:val="hybridMultilevel"/>
    <w:tmpl w:val="DF9C180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9CB64F9"/>
    <w:multiLevelType w:val="hybridMultilevel"/>
    <w:tmpl w:val="D3AE4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574513"/>
    <w:multiLevelType w:val="hybridMultilevel"/>
    <w:tmpl w:val="3AE6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B5293"/>
    <w:multiLevelType w:val="hybridMultilevel"/>
    <w:tmpl w:val="4F525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11431D"/>
    <w:multiLevelType w:val="hybridMultilevel"/>
    <w:tmpl w:val="CF428EA4"/>
    <w:lvl w:ilvl="0" w:tplc="042C531C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3A1ABA"/>
    <w:multiLevelType w:val="hybridMultilevel"/>
    <w:tmpl w:val="8B4AF8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45AD0"/>
    <w:multiLevelType w:val="hybridMultilevel"/>
    <w:tmpl w:val="4A364F36"/>
    <w:lvl w:ilvl="0" w:tplc="E90294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76BCF"/>
    <w:multiLevelType w:val="hybridMultilevel"/>
    <w:tmpl w:val="D0143FAC"/>
    <w:lvl w:ilvl="0" w:tplc="BA2CBE02">
      <w:numFmt w:val="bullet"/>
      <w:lvlText w:val=""/>
      <w:lvlJc w:val="left"/>
      <w:pPr>
        <w:ind w:left="562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C6253C"/>
    <w:multiLevelType w:val="hybridMultilevel"/>
    <w:tmpl w:val="4544D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A453C1"/>
    <w:multiLevelType w:val="hybridMultilevel"/>
    <w:tmpl w:val="A31A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F438D"/>
    <w:multiLevelType w:val="hybridMultilevel"/>
    <w:tmpl w:val="97701ED4"/>
    <w:lvl w:ilvl="0" w:tplc="042C531C">
      <w:numFmt w:val="bullet"/>
      <w:lvlText w:val="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23E3E79"/>
    <w:multiLevelType w:val="hybridMultilevel"/>
    <w:tmpl w:val="DE2E0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017A0B"/>
    <w:multiLevelType w:val="hybridMultilevel"/>
    <w:tmpl w:val="BB4E2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5616E4"/>
    <w:multiLevelType w:val="hybridMultilevel"/>
    <w:tmpl w:val="CD1C2E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064328"/>
    <w:multiLevelType w:val="hybridMultilevel"/>
    <w:tmpl w:val="3146C7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1058AE"/>
    <w:multiLevelType w:val="hybridMultilevel"/>
    <w:tmpl w:val="C6BEFF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96661F"/>
    <w:multiLevelType w:val="hybridMultilevel"/>
    <w:tmpl w:val="0BC4BE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B2740C"/>
    <w:multiLevelType w:val="hybridMultilevel"/>
    <w:tmpl w:val="D67257D2"/>
    <w:lvl w:ilvl="0" w:tplc="F6AE24E6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22"/>
  </w:num>
  <w:num w:numId="6">
    <w:abstractNumId w:val="18"/>
  </w:num>
  <w:num w:numId="7">
    <w:abstractNumId w:val="11"/>
  </w:num>
  <w:num w:numId="8">
    <w:abstractNumId w:val="15"/>
  </w:num>
  <w:num w:numId="9">
    <w:abstractNumId w:val="21"/>
  </w:num>
  <w:num w:numId="10">
    <w:abstractNumId w:val="24"/>
  </w:num>
  <w:num w:numId="11">
    <w:abstractNumId w:val="0"/>
  </w:num>
  <w:num w:numId="12">
    <w:abstractNumId w:val="16"/>
  </w:num>
  <w:num w:numId="13">
    <w:abstractNumId w:val="6"/>
  </w:num>
  <w:num w:numId="14">
    <w:abstractNumId w:val="28"/>
  </w:num>
  <w:num w:numId="15">
    <w:abstractNumId w:val="5"/>
  </w:num>
  <w:num w:numId="16">
    <w:abstractNumId w:val="27"/>
  </w:num>
  <w:num w:numId="17">
    <w:abstractNumId w:val="19"/>
  </w:num>
  <w:num w:numId="18">
    <w:abstractNumId w:val="9"/>
  </w:num>
  <w:num w:numId="19">
    <w:abstractNumId w:val="26"/>
  </w:num>
  <w:num w:numId="20">
    <w:abstractNumId w:val="23"/>
  </w:num>
  <w:num w:numId="21">
    <w:abstractNumId w:val="13"/>
  </w:num>
  <w:num w:numId="22">
    <w:abstractNumId w:val="10"/>
  </w:num>
  <w:num w:numId="23">
    <w:abstractNumId w:val="3"/>
  </w:num>
  <w:num w:numId="24">
    <w:abstractNumId w:val="25"/>
  </w:num>
  <w:num w:numId="25">
    <w:abstractNumId w:val="20"/>
  </w:num>
  <w:num w:numId="26">
    <w:abstractNumId w:val="12"/>
  </w:num>
  <w:num w:numId="27">
    <w:abstractNumId w:val="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C"/>
    <w:rsid w:val="0000458D"/>
    <w:rsid w:val="0001574F"/>
    <w:rsid w:val="00023051"/>
    <w:rsid w:val="00074984"/>
    <w:rsid w:val="001120F8"/>
    <w:rsid w:val="00127C6F"/>
    <w:rsid w:val="002A1415"/>
    <w:rsid w:val="002F1C2E"/>
    <w:rsid w:val="00306E95"/>
    <w:rsid w:val="003519C1"/>
    <w:rsid w:val="00447CD8"/>
    <w:rsid w:val="00451074"/>
    <w:rsid w:val="004528FC"/>
    <w:rsid w:val="004603ED"/>
    <w:rsid w:val="004E4070"/>
    <w:rsid w:val="00543C89"/>
    <w:rsid w:val="00587953"/>
    <w:rsid w:val="005D6D00"/>
    <w:rsid w:val="006E791F"/>
    <w:rsid w:val="00703BA0"/>
    <w:rsid w:val="00731F7C"/>
    <w:rsid w:val="00750C9E"/>
    <w:rsid w:val="00770050"/>
    <w:rsid w:val="0079749B"/>
    <w:rsid w:val="00803DA2"/>
    <w:rsid w:val="00851203"/>
    <w:rsid w:val="008938E4"/>
    <w:rsid w:val="008C1B3F"/>
    <w:rsid w:val="009025C5"/>
    <w:rsid w:val="00994C2C"/>
    <w:rsid w:val="00A24CB5"/>
    <w:rsid w:val="00A607B3"/>
    <w:rsid w:val="00A808ED"/>
    <w:rsid w:val="00AD3489"/>
    <w:rsid w:val="00B90996"/>
    <w:rsid w:val="00D04549"/>
    <w:rsid w:val="00D83A6B"/>
    <w:rsid w:val="00DC6BFD"/>
    <w:rsid w:val="00E542AE"/>
    <w:rsid w:val="00E70CEA"/>
    <w:rsid w:val="00E77561"/>
    <w:rsid w:val="00EA7C20"/>
    <w:rsid w:val="00EC2329"/>
    <w:rsid w:val="00F449CF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8F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528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528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28FC"/>
  </w:style>
  <w:style w:type="table" w:styleId="a6">
    <w:name w:val="Table Grid"/>
    <w:basedOn w:val="a1"/>
    <w:uiPriority w:val="59"/>
    <w:rsid w:val="0075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5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C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A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C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8F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528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528F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28FC"/>
  </w:style>
  <w:style w:type="table" w:styleId="a6">
    <w:name w:val="Table Grid"/>
    <w:basedOn w:val="a1"/>
    <w:uiPriority w:val="59"/>
    <w:rsid w:val="0075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5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C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A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C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CA6C-9552-410E-BC3C-0EEFA02A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9331</Words>
  <Characters>53189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</dc:creator>
  <cp:lastModifiedBy>Наталия</cp:lastModifiedBy>
  <cp:revision>2</cp:revision>
  <cp:lastPrinted>2015-08-30T12:25:00Z</cp:lastPrinted>
  <dcterms:created xsi:type="dcterms:W3CDTF">2015-09-21T10:57:00Z</dcterms:created>
  <dcterms:modified xsi:type="dcterms:W3CDTF">2015-09-21T10:57:00Z</dcterms:modified>
</cp:coreProperties>
</file>